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B8" w:rsidRPr="00822722" w:rsidRDefault="00412AB8" w:rsidP="00412AB8">
      <w:pPr>
        <w:ind w:left="440" w:right="4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82272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Министерство науки 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высшего </w:t>
      </w:r>
      <w:r w:rsidRPr="0082272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образования Российской Федерации Федеральное государственное автономное образовательное учреждение высшего образования</w:t>
      </w:r>
    </w:p>
    <w:p w:rsidR="00412AB8" w:rsidRPr="00822722" w:rsidRDefault="00412AB8" w:rsidP="00412AB8">
      <w:pPr>
        <w:ind w:left="440" w:right="4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82272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«</w:t>
      </w:r>
      <w:proofErr w:type="gramStart"/>
      <w:r w:rsidRPr="0082272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Северо-Кавказский</w:t>
      </w:r>
      <w:proofErr w:type="gramEnd"/>
      <w:r w:rsidRPr="0082272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федеральный университет</w:t>
      </w:r>
      <w:r w:rsidRPr="00822722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»</w:t>
      </w:r>
    </w:p>
    <w:p w:rsidR="00412AB8" w:rsidRDefault="00412AB8" w:rsidP="00412AB8">
      <w:pPr>
        <w:pStyle w:val="9"/>
        <w:widowControl w:val="0"/>
        <w:shd w:val="clear" w:color="auto" w:fill="auto"/>
        <w:suppressAutoHyphens/>
        <w:spacing w:before="0" w:after="0" w:line="240" w:lineRule="auto"/>
        <w:ind w:left="6237"/>
        <w:rPr>
          <w:color w:val="auto"/>
          <w:sz w:val="24"/>
          <w:szCs w:val="24"/>
        </w:rPr>
      </w:pPr>
    </w:p>
    <w:p w:rsidR="00412AB8" w:rsidRDefault="00412AB8" w:rsidP="00412AB8">
      <w:pPr>
        <w:ind w:left="440" w:right="4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412AB8" w:rsidRPr="00822722" w:rsidRDefault="00412AB8" w:rsidP="00412AB8">
      <w:pPr>
        <w:ind w:left="440" w:right="4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bookmarkStart w:id="0" w:name="_GoBack"/>
      <w:bookmarkEnd w:id="0"/>
    </w:p>
    <w:p w:rsidR="00412AB8" w:rsidRPr="00822722" w:rsidRDefault="00412AB8" w:rsidP="00412AB8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412AB8" w:rsidRPr="00822722" w:rsidRDefault="00412AB8" w:rsidP="00412AB8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412AB8" w:rsidRPr="00822722" w:rsidRDefault="00412AB8" w:rsidP="00412AB8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412AB8" w:rsidRPr="00822722" w:rsidRDefault="00412AB8" w:rsidP="00412AB8">
      <w:pPr>
        <w:spacing w:before="1350"/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/>
        </w:rPr>
      </w:pPr>
      <w:r w:rsidRPr="0082272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/>
        </w:rPr>
        <w:t>РЕГЛАМЕНТ</w:t>
      </w:r>
    </w:p>
    <w:p w:rsidR="00412AB8" w:rsidRDefault="00412AB8" w:rsidP="00412AB8">
      <w:pPr>
        <w:ind w:left="60" w:right="4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D9D"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  <w:t xml:space="preserve">проведения </w:t>
      </w:r>
      <w:r w:rsidRPr="00063D9D">
        <w:rPr>
          <w:rFonts w:ascii="Times New Roman" w:hAnsi="Times New Roman" w:cs="Times New Roman"/>
          <w:b/>
          <w:sz w:val="28"/>
          <w:szCs w:val="28"/>
        </w:rPr>
        <w:t xml:space="preserve">Всероссийской (с международным участием) олимпиады по педагогике «Хрустальное яблоко» </w:t>
      </w:r>
    </w:p>
    <w:p w:rsidR="00412AB8" w:rsidRPr="00063D9D" w:rsidRDefault="00412AB8" w:rsidP="00412AB8">
      <w:pPr>
        <w:ind w:left="60" w:right="42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  <w:r w:rsidRPr="00063D9D">
        <w:rPr>
          <w:rFonts w:ascii="Times New Roman" w:hAnsi="Times New Roman" w:cs="Times New Roman"/>
          <w:b/>
          <w:sz w:val="28"/>
          <w:szCs w:val="28"/>
        </w:rPr>
        <w:t>для студентов СПО и ВО</w:t>
      </w:r>
    </w:p>
    <w:p w:rsidR="00412AB8" w:rsidRPr="000C5273" w:rsidRDefault="00412AB8" w:rsidP="00412AB8">
      <w:pPr>
        <w:widowControl/>
        <w:tabs>
          <w:tab w:val="left" w:pos="567"/>
          <w:tab w:val="left" w:pos="851"/>
        </w:tabs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0C527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на базе </w:t>
      </w:r>
      <w:r w:rsidRPr="005063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ФГАОУ ВО «</w:t>
      </w:r>
      <w:proofErr w:type="gramStart"/>
      <w:r w:rsidRPr="005063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Северо-Кавказский</w:t>
      </w:r>
      <w:proofErr w:type="gramEnd"/>
      <w:r w:rsidRPr="005063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федеральный университет»</w:t>
      </w:r>
    </w:p>
    <w:p w:rsidR="00412AB8" w:rsidRPr="00822722" w:rsidRDefault="00412AB8" w:rsidP="00412AB8">
      <w:pPr>
        <w:ind w:left="280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412AB8" w:rsidRPr="00822722" w:rsidRDefault="00412AB8" w:rsidP="00412AB8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412AB8" w:rsidRPr="00822722" w:rsidRDefault="00412AB8" w:rsidP="00412AB8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412AB8" w:rsidRPr="00822722" w:rsidRDefault="00412AB8" w:rsidP="00412AB8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412AB8" w:rsidRPr="00822722" w:rsidRDefault="00412AB8" w:rsidP="00412AB8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412AB8" w:rsidRPr="00822722" w:rsidRDefault="00412AB8" w:rsidP="00412AB8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412AB8" w:rsidRPr="00822722" w:rsidRDefault="00412AB8" w:rsidP="00412AB8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412AB8" w:rsidRPr="00822722" w:rsidRDefault="00412AB8" w:rsidP="00412AB8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412AB8" w:rsidRPr="00822722" w:rsidRDefault="00412AB8" w:rsidP="00412AB8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412AB8" w:rsidRPr="00822722" w:rsidRDefault="00412AB8" w:rsidP="00412AB8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412AB8" w:rsidRPr="00822722" w:rsidRDefault="00412AB8" w:rsidP="00412AB8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412AB8" w:rsidRPr="00822722" w:rsidRDefault="00412AB8" w:rsidP="00412AB8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412AB8" w:rsidRPr="00822722" w:rsidRDefault="00412AB8" w:rsidP="00412AB8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412AB8" w:rsidRPr="00822722" w:rsidRDefault="00412AB8" w:rsidP="00412AB8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412AB8" w:rsidRPr="00822722" w:rsidRDefault="00412AB8" w:rsidP="00412AB8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412AB8" w:rsidRPr="00822722" w:rsidRDefault="00412AB8" w:rsidP="00412AB8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412AB8" w:rsidRPr="00822722" w:rsidRDefault="00412AB8" w:rsidP="00412AB8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412AB8" w:rsidRDefault="00412AB8" w:rsidP="00412AB8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412AB8" w:rsidRDefault="00412AB8" w:rsidP="00412AB8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412AB8" w:rsidRPr="00822722" w:rsidRDefault="00412AB8" w:rsidP="00412AB8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412AB8" w:rsidRPr="00C1026F" w:rsidRDefault="00412AB8" w:rsidP="00412AB8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F22B23">
        <w:rPr>
          <w:rFonts w:ascii="Times New Roman" w:hAnsi="Times New Roman" w:cs="Times New Roman"/>
          <w:sz w:val="28"/>
          <w:szCs w:val="28"/>
        </w:rPr>
        <w:t>г. Ставрополь, 2026 г.</w:t>
      </w:r>
    </w:p>
    <w:p w:rsidR="00412AB8" w:rsidRDefault="00412AB8" w:rsidP="00412AB8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  <w:br w:type="page"/>
      </w:r>
    </w:p>
    <w:p w:rsidR="00412AB8" w:rsidRPr="00C1026F" w:rsidRDefault="00412AB8" w:rsidP="00412AB8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412AB8" w:rsidRPr="004D780C" w:rsidRDefault="00412AB8" w:rsidP="00412AB8">
      <w:pPr>
        <w:keepNext/>
        <w:keepLines/>
        <w:tabs>
          <w:tab w:val="left" w:pos="140"/>
        </w:tabs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17"/>
      <w:r w:rsidRPr="004D780C">
        <w:rPr>
          <w:rFonts w:ascii="Times New Roman" w:eastAsia="Times New Roman" w:hAnsi="Times New Roman" w:cs="Times New Roman"/>
          <w:b/>
          <w:bCs/>
          <w:sz w:val="28"/>
          <w:szCs w:val="28"/>
        </w:rPr>
        <w:t>1.Общие положения</w:t>
      </w:r>
      <w:bookmarkEnd w:id="1"/>
    </w:p>
    <w:p w:rsidR="00412AB8" w:rsidRPr="004D780C" w:rsidRDefault="00412AB8" w:rsidP="00412AB8">
      <w:pPr>
        <w:widowControl/>
        <w:tabs>
          <w:tab w:val="left" w:pos="0"/>
        </w:tabs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0C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Всероссийская (с международным участием) олимпиада по педагогике «Хрустальное яблоко» для студентов СПО и ВО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(да</w:t>
      </w:r>
      <w:r>
        <w:rPr>
          <w:rFonts w:ascii="Times New Roman" w:eastAsia="Times New Roman" w:hAnsi="Times New Roman" w:cs="Times New Roman"/>
          <w:sz w:val="28"/>
          <w:szCs w:val="28"/>
        </w:rPr>
        <w:t>лее - Олимпиада, олимпиада СКФУ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>) проводится Ф</w:t>
      </w:r>
      <w:r>
        <w:rPr>
          <w:rFonts w:ascii="Times New Roman" w:eastAsia="Times New Roman" w:hAnsi="Times New Roman" w:cs="Times New Roman"/>
          <w:sz w:val="28"/>
          <w:szCs w:val="28"/>
        </w:rPr>
        <w:t>ГАОУ ВО «Северо-Кавказский феде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ральный университет» (СКФУ) ежегодно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студентов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государственных </w:t>
      </w:r>
      <w:r w:rsidRPr="0084183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и негосударственных образовательных организаций, реализующих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</w:t>
      </w:r>
      <w:r w:rsidRPr="0084183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бразовательные программы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высшего</w:t>
      </w:r>
      <w:r w:rsidRPr="0084183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и среднего профессионального </w:t>
      </w:r>
      <w:r w:rsidRPr="0084183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образования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УГСН 44.00.00 Образование и педагогические науки, </w:t>
      </w:r>
      <w:r w:rsidRPr="0084183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Северо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</w:t>
      </w:r>
      <w:r w:rsidRPr="0084183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Кавказского Федерального округа и иных субъектов России, а также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студенты</w:t>
      </w:r>
      <w:r w:rsidRPr="0084183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стран ближнего зарубежья,</w:t>
      </w:r>
      <w:r w:rsidRPr="0084183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реализующих образовательные программы, соответствующие согласно международным соглашениям Российской Федерации уровню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высшего</w:t>
      </w:r>
      <w:r w:rsidRPr="0084183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 среднего профессионального </w:t>
      </w:r>
      <w:r w:rsidRPr="0084183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образования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 Положением об организации и проведении </w:t>
      </w:r>
      <w:r>
        <w:rPr>
          <w:rFonts w:ascii="Times New Roman" w:hAnsi="Times New Roman" w:cs="Times New Roman"/>
          <w:sz w:val="28"/>
          <w:szCs w:val="28"/>
        </w:rPr>
        <w:t>Всероссийской (с международным участием) олимпиады по педагогике «Хрустальное яблоко» для студентов СПО и 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базе университета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 номинациям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бакалавриат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и СПО», «магистратура»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2AB8" w:rsidRPr="004D780C" w:rsidRDefault="00412AB8" w:rsidP="00412AB8">
      <w:pPr>
        <w:widowControl/>
        <w:tabs>
          <w:tab w:val="left" w:pos="1253"/>
        </w:tabs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0C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2. Официальная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страница Олимпиады размещена в сети Интернет </w:t>
      </w:r>
      <w:r w:rsidRPr="00D538A8">
        <w:rPr>
          <w:rFonts w:ascii="Times New Roman" w:eastAsia="Times New Roman" w:hAnsi="Times New Roman" w:cs="Times New Roman"/>
          <w:sz w:val="28"/>
          <w:szCs w:val="28"/>
        </w:rPr>
        <w:t>на официальном сайте и образовательном портале СКФУ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38A8">
        <w:rPr>
          <w:rFonts w:ascii="Times New Roman" w:eastAsia="Times New Roman" w:hAnsi="Times New Roman" w:cs="Times New Roman"/>
          <w:sz w:val="28"/>
          <w:szCs w:val="28"/>
        </w:rPr>
        <w:t>(далее - страница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Олимпиады).</w:t>
      </w:r>
    </w:p>
    <w:p w:rsidR="00412AB8" w:rsidRPr="004D780C" w:rsidRDefault="00412AB8" w:rsidP="00412AB8">
      <w:pPr>
        <w:widowControl/>
        <w:tabs>
          <w:tab w:val="left" w:pos="125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0C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>. Олимпиада проводится в два тура:</w:t>
      </w:r>
    </w:p>
    <w:p w:rsidR="00412AB8" w:rsidRPr="0084261E" w:rsidRDefault="00412AB8" w:rsidP="00412AB8">
      <w:pPr>
        <w:widowControl/>
        <w:tabs>
          <w:tab w:val="left" w:pos="-426"/>
        </w:tabs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61E">
        <w:rPr>
          <w:rFonts w:ascii="Times New Roman" w:eastAsia="Times New Roman" w:hAnsi="Times New Roman" w:cs="Times New Roman"/>
          <w:sz w:val="28"/>
          <w:szCs w:val="28"/>
        </w:rPr>
        <w:t>- Первый тур - отборочный, проводится в заочной форме с применением дистанционных образовательных технологий;</w:t>
      </w:r>
    </w:p>
    <w:p w:rsidR="00412AB8" w:rsidRDefault="00412AB8" w:rsidP="00412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84261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Второй тур - заключительный, проводится в очной форме в СКФУ и/или в заочной форме с применением дистанционных образовательных технологий </w:t>
      </w:r>
      <w:r w:rsidRPr="007B0705">
        <w:rPr>
          <w:rFonts w:ascii="Times New Roman" w:eastAsia="Times New Roman" w:hAnsi="Times New Roman" w:cs="Times New Roman"/>
          <w:sz w:val="28"/>
          <w:szCs w:val="28"/>
        </w:rPr>
        <w:t>и представляет собой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выполнение следующих заданий: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участие в интеллектуальной разминке; публичная защита творческих проектов; участие в дискуссионной площадке.</w:t>
      </w:r>
    </w:p>
    <w:p w:rsidR="00412AB8" w:rsidRPr="004D780C" w:rsidRDefault="00412AB8" w:rsidP="00412AB8">
      <w:pPr>
        <w:widowControl/>
        <w:tabs>
          <w:tab w:val="left" w:pos="1253"/>
        </w:tabs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0C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>. Начало и окончание всех мероприятий указывается в графике про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softHyphen/>
        <w:t>ведения туров Олимпиады по московскому времени.</w:t>
      </w:r>
    </w:p>
    <w:p w:rsidR="00412AB8" w:rsidRPr="004D780C" w:rsidRDefault="00412AB8" w:rsidP="00412AB8">
      <w:pPr>
        <w:widowControl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0C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>. Для проведения Олимпиады Оргкомитет формирует Рабочую группу из членов Оргкомитета. В обязанности членов Р</w:t>
      </w:r>
      <w:r>
        <w:rPr>
          <w:rFonts w:ascii="Times New Roman" w:eastAsia="Times New Roman" w:hAnsi="Times New Roman" w:cs="Times New Roman"/>
          <w:sz w:val="28"/>
          <w:szCs w:val="28"/>
        </w:rPr>
        <w:t>абочей группы входит орга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>низационно-техническое обеспечение в</w:t>
      </w:r>
      <w:r>
        <w:rPr>
          <w:rFonts w:ascii="Times New Roman" w:eastAsia="Times New Roman" w:hAnsi="Times New Roman" w:cs="Times New Roman"/>
          <w:sz w:val="28"/>
          <w:szCs w:val="28"/>
        </w:rPr>
        <w:t>сех мероприятий Олимпиады и ока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>зание информационной поддержки ее участникам.</w:t>
      </w:r>
    </w:p>
    <w:p w:rsidR="00412AB8" w:rsidRPr="004D780C" w:rsidRDefault="00412AB8" w:rsidP="00412AB8">
      <w:pPr>
        <w:widowControl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0C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>. Олимпиада проводится по заданиям, разработанным методической комиссией Олимпиады и утвержденным председателем оргкомитета Олим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пиады или его заместителем. </w:t>
      </w:r>
      <w:bookmarkStart w:id="2" w:name="bookmark18"/>
    </w:p>
    <w:p w:rsidR="00412AB8" w:rsidRPr="004D780C" w:rsidRDefault="00412AB8" w:rsidP="00412AB8">
      <w:pPr>
        <w:keepNext/>
        <w:keepLines/>
        <w:widowControl/>
        <w:tabs>
          <w:tab w:val="left" w:pos="1253"/>
        </w:tabs>
        <w:spacing w:after="300"/>
        <w:ind w:right="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12AB8" w:rsidRPr="004D780C" w:rsidRDefault="00412AB8" w:rsidP="00412AB8">
      <w:pPr>
        <w:keepNext/>
        <w:keepLines/>
        <w:widowControl/>
        <w:tabs>
          <w:tab w:val="left" w:pos="1253"/>
        </w:tabs>
        <w:ind w:right="23"/>
        <w:contextualSpacing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780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2</w:t>
      </w:r>
      <w:r w:rsidRPr="004D780C">
        <w:rPr>
          <w:rFonts w:ascii="Times New Roman" w:eastAsia="Times New Roman" w:hAnsi="Times New Roman" w:cs="Times New Roman"/>
          <w:b/>
          <w:bCs/>
          <w:sz w:val="28"/>
          <w:szCs w:val="28"/>
        </w:rPr>
        <w:t>. Отборочный тур</w:t>
      </w:r>
      <w:bookmarkEnd w:id="2"/>
    </w:p>
    <w:p w:rsidR="00412AB8" w:rsidRPr="004D780C" w:rsidRDefault="00412AB8" w:rsidP="00412AB8">
      <w:pPr>
        <w:widowControl/>
        <w:numPr>
          <w:ilvl w:val="1"/>
          <w:numId w:val="1"/>
        </w:numPr>
        <w:tabs>
          <w:tab w:val="left" w:pos="1253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Отборочный тур проходит в один </w:t>
      </w:r>
      <w:r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>, в заочной форме.</w:t>
      </w:r>
    </w:p>
    <w:p w:rsidR="00412AB8" w:rsidRPr="004D780C" w:rsidRDefault="00412AB8" w:rsidP="00412AB8">
      <w:pPr>
        <w:widowControl/>
        <w:tabs>
          <w:tab w:val="left" w:pos="1253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В отборочном туре принимают участие все желающие </w:t>
      </w:r>
      <w:r>
        <w:rPr>
          <w:rFonts w:ascii="Times New Roman" w:eastAsia="Times New Roman" w:hAnsi="Times New Roman" w:cs="Times New Roman"/>
          <w:sz w:val="28"/>
          <w:szCs w:val="28"/>
        </w:rPr>
        <w:t>студенты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, проживающие на территориях субъектов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>, странах ближнего и дальнего зарубежья.</w:t>
      </w:r>
    </w:p>
    <w:p w:rsidR="00412AB8" w:rsidRPr="00B54335" w:rsidRDefault="00412AB8" w:rsidP="00412AB8">
      <w:pPr>
        <w:widowControl/>
        <w:numPr>
          <w:ilvl w:val="1"/>
          <w:numId w:val="1"/>
        </w:numPr>
        <w:tabs>
          <w:tab w:val="left" w:pos="1298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335">
        <w:rPr>
          <w:rFonts w:ascii="Times New Roman" w:eastAsia="Times New Roman" w:hAnsi="Times New Roman" w:cs="Times New Roman"/>
          <w:sz w:val="28"/>
          <w:szCs w:val="28"/>
        </w:rPr>
        <w:lastRenderedPageBreak/>
        <w:t>График отборочного тура Олимпиады размещается на сайте Олимпиады.</w:t>
      </w:r>
    </w:p>
    <w:p w:rsidR="00412AB8" w:rsidRPr="00B54335" w:rsidRDefault="00412AB8" w:rsidP="00412AB8">
      <w:pPr>
        <w:widowControl/>
        <w:tabs>
          <w:tab w:val="left" w:pos="1298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4335"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Pr="00B54335">
        <w:rPr>
          <w:rFonts w:ascii="Times New Roman" w:hAnsi="Times New Roman" w:cs="Times New Roman"/>
          <w:color w:val="auto"/>
          <w:sz w:val="28"/>
          <w:szCs w:val="28"/>
        </w:rPr>
        <w:t>К участию в состязаниях Олимпиады допускаются студенты средних профессиональных образовательных организаций и вузов, прошедшие регистрацию в составе команды из 5 человек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B543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12AB8" w:rsidRPr="00B54335" w:rsidRDefault="00412AB8" w:rsidP="00412AB8">
      <w:pPr>
        <w:widowControl/>
        <w:tabs>
          <w:tab w:val="left" w:pos="1298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335">
        <w:rPr>
          <w:rFonts w:ascii="Times New Roman" w:hAnsi="Times New Roman" w:cs="Times New Roman"/>
          <w:color w:val="auto"/>
          <w:sz w:val="28"/>
          <w:szCs w:val="28"/>
        </w:rPr>
        <w:t>Регистрация участников команд проводится дистанционно на официальном сайте Олимпиады или чере</w:t>
      </w:r>
      <w:r>
        <w:rPr>
          <w:rFonts w:ascii="Times New Roman" w:hAnsi="Times New Roman" w:cs="Times New Roman"/>
          <w:color w:val="auto"/>
          <w:sz w:val="28"/>
          <w:szCs w:val="28"/>
        </w:rPr>
        <w:t>з электронную почту организатора</w:t>
      </w:r>
      <w:r w:rsidRPr="00B5433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12AB8" w:rsidRPr="004D780C" w:rsidRDefault="00412AB8" w:rsidP="00412AB8">
      <w:pPr>
        <w:widowControl/>
        <w:tabs>
          <w:tab w:val="left" w:pos="1298"/>
        </w:tabs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335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команды, не </w:t>
      </w:r>
      <w:r>
        <w:rPr>
          <w:rFonts w:ascii="Times New Roman" w:eastAsia="Times New Roman" w:hAnsi="Times New Roman" w:cs="Times New Roman"/>
          <w:sz w:val="28"/>
          <w:szCs w:val="28"/>
        </w:rPr>
        <w:t>прошедший регистрацию</w:t>
      </w:r>
      <w:r w:rsidRPr="00B54335">
        <w:rPr>
          <w:rFonts w:ascii="Times New Roman" w:eastAsia="Times New Roman" w:hAnsi="Times New Roman" w:cs="Times New Roman"/>
          <w:sz w:val="28"/>
          <w:szCs w:val="28"/>
        </w:rPr>
        <w:t>, к участию в олимпиаде не допускаются. Анкетные данные, предоставленные участником (представителем команды) Олимпиады, вносятся в эле</w:t>
      </w:r>
      <w:r>
        <w:rPr>
          <w:rFonts w:ascii="Times New Roman" w:eastAsia="Times New Roman" w:hAnsi="Times New Roman" w:cs="Times New Roman"/>
          <w:sz w:val="28"/>
          <w:szCs w:val="28"/>
        </w:rPr>
        <w:t>ктронную базу данных. Персональ</w:t>
      </w:r>
      <w:r w:rsidRPr="00B54335">
        <w:rPr>
          <w:rFonts w:ascii="Times New Roman" w:eastAsia="Times New Roman" w:hAnsi="Times New Roman" w:cs="Times New Roman"/>
          <w:sz w:val="28"/>
          <w:szCs w:val="28"/>
        </w:rPr>
        <w:t>ные данные обрабатываются и используются оргкомитетом Олимп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>иады в порядке, ус</w:t>
      </w:r>
      <w:r>
        <w:rPr>
          <w:rFonts w:ascii="Times New Roman" w:eastAsia="Times New Roman" w:hAnsi="Times New Roman" w:cs="Times New Roman"/>
          <w:sz w:val="28"/>
          <w:szCs w:val="28"/>
        </w:rPr>
        <w:t>тановленном федеральным законом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от 27.07.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>06 г. №152-ФЗ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>«О персональных данных».</w:t>
      </w:r>
    </w:p>
    <w:p w:rsidR="00412AB8" w:rsidRPr="004D780C" w:rsidRDefault="00412AB8" w:rsidP="00412AB8">
      <w:pPr>
        <w:widowControl/>
        <w:numPr>
          <w:ilvl w:val="1"/>
          <w:numId w:val="2"/>
        </w:numPr>
        <w:tabs>
          <w:tab w:val="left" w:pos="1298"/>
        </w:tabs>
        <w:ind w:left="0"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0C">
        <w:rPr>
          <w:rFonts w:ascii="Times New Roman" w:eastAsia="Times New Roman" w:hAnsi="Times New Roman" w:cs="Times New Roman"/>
          <w:sz w:val="28"/>
          <w:szCs w:val="28"/>
        </w:rPr>
        <w:t>Отборочный тур проводится согласно следующей процедуре:</w:t>
      </w:r>
    </w:p>
    <w:p w:rsidR="00412AB8" w:rsidRPr="004D780C" w:rsidRDefault="00412AB8" w:rsidP="00412AB8">
      <w:pPr>
        <w:widowControl/>
        <w:numPr>
          <w:ilvl w:val="2"/>
          <w:numId w:val="2"/>
        </w:numPr>
        <w:tabs>
          <w:tab w:val="left" w:pos="1502"/>
        </w:tabs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Время, отведенное участникам команд для выполнения заданий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Первого тура и отправки решений, составляет до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(в зависимости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задания Олимпиады) (далее - 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>тур).</w:t>
      </w:r>
    </w:p>
    <w:p w:rsidR="00412AB8" w:rsidRPr="004D780C" w:rsidRDefault="00412AB8" w:rsidP="00412AB8">
      <w:pPr>
        <w:widowControl/>
        <w:numPr>
          <w:ilvl w:val="2"/>
          <w:numId w:val="2"/>
        </w:numPr>
        <w:tabs>
          <w:tab w:val="left" w:pos="1502"/>
        </w:tabs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>тура участник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долж</w:t>
      </w:r>
      <w:r>
        <w:rPr>
          <w:rFonts w:ascii="Times New Roman" w:eastAsia="Times New Roman" w:hAnsi="Times New Roman" w:cs="Times New Roman"/>
          <w:sz w:val="28"/>
          <w:szCs w:val="28"/>
        </w:rPr>
        <w:t>ны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выполнить задания и отправить файлы с выполненными заданиями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2AB8" w:rsidRPr="004D780C" w:rsidRDefault="00412AB8" w:rsidP="00412AB8">
      <w:pPr>
        <w:widowControl/>
        <w:numPr>
          <w:ilvl w:val="1"/>
          <w:numId w:val="2"/>
        </w:numPr>
        <w:tabs>
          <w:tab w:val="left" w:pos="-284"/>
        </w:tabs>
        <w:ind w:left="0" w:right="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После завершения </w:t>
      </w:r>
      <w:r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ту</w:t>
      </w:r>
      <w:r>
        <w:rPr>
          <w:rFonts w:ascii="Times New Roman" w:eastAsia="Times New Roman" w:hAnsi="Times New Roman" w:cs="Times New Roman"/>
          <w:sz w:val="28"/>
          <w:szCs w:val="28"/>
        </w:rPr>
        <w:t>ра на портале Олимпиады публику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ются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2AB8" w:rsidRPr="004D780C" w:rsidRDefault="00412AB8" w:rsidP="00412AB8">
      <w:pPr>
        <w:widowControl/>
        <w:numPr>
          <w:ilvl w:val="1"/>
          <w:numId w:val="2"/>
        </w:numPr>
        <w:ind w:left="0" w:right="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0C">
        <w:rPr>
          <w:rFonts w:ascii="Times New Roman" w:eastAsia="Times New Roman" w:hAnsi="Times New Roman" w:cs="Times New Roman"/>
          <w:sz w:val="28"/>
          <w:szCs w:val="28"/>
        </w:rPr>
        <w:t>К оформлению заданий отборочно</w:t>
      </w:r>
      <w:r>
        <w:rPr>
          <w:rFonts w:ascii="Times New Roman" w:eastAsia="Times New Roman" w:hAnsi="Times New Roman" w:cs="Times New Roman"/>
          <w:sz w:val="28"/>
          <w:szCs w:val="28"/>
        </w:rPr>
        <w:t>го тура предъявляются следующие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требования:</w:t>
      </w:r>
    </w:p>
    <w:p w:rsidR="00412AB8" w:rsidRPr="00033921" w:rsidRDefault="00412AB8" w:rsidP="00412AB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921">
        <w:rPr>
          <w:rFonts w:ascii="Times New Roman" w:hAnsi="Times New Roman" w:cs="Times New Roman"/>
          <w:color w:val="auto"/>
        </w:rPr>
        <w:t xml:space="preserve">1. </w:t>
      </w:r>
      <w:proofErr w:type="spellStart"/>
      <w:r w:rsidRPr="00033921">
        <w:rPr>
          <w:rFonts w:ascii="Times New Roman" w:hAnsi="Times New Roman" w:cs="Times New Roman"/>
          <w:color w:val="auto"/>
          <w:sz w:val="28"/>
          <w:szCs w:val="28"/>
        </w:rPr>
        <w:t>Видеовизитка</w:t>
      </w:r>
      <w:proofErr w:type="spellEnd"/>
      <w:r w:rsidRPr="0003392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033921">
        <w:rPr>
          <w:rFonts w:ascii="Times New Roman" w:hAnsi="Times New Roman" w:cs="Times New Roman"/>
          <w:color w:val="auto"/>
          <w:sz w:val="28"/>
          <w:szCs w:val="28"/>
        </w:rPr>
        <w:t>Видеовизитка</w:t>
      </w:r>
      <w:proofErr w:type="spellEnd"/>
      <w:r w:rsidRPr="00033921">
        <w:rPr>
          <w:rFonts w:ascii="Times New Roman" w:hAnsi="Times New Roman" w:cs="Times New Roman"/>
          <w:color w:val="auto"/>
          <w:sz w:val="28"/>
          <w:szCs w:val="28"/>
        </w:rPr>
        <w:t xml:space="preserve"> – видеозапись длительностью до 5 минут, включающая представление команды. </w:t>
      </w:r>
    </w:p>
    <w:p w:rsidR="00412AB8" w:rsidRPr="00033921" w:rsidRDefault="00412AB8" w:rsidP="00412AB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921">
        <w:rPr>
          <w:rFonts w:ascii="Times New Roman" w:hAnsi="Times New Roman" w:cs="Times New Roman"/>
          <w:color w:val="auto"/>
          <w:sz w:val="28"/>
          <w:szCs w:val="28"/>
        </w:rPr>
        <w:t xml:space="preserve">2. Видеорепортаж. Видеорепортаж – видеозапись длительностью до 7 минут. Тема видеорепортажа определяется ежегодно и доводится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до </w:t>
      </w:r>
      <w:r w:rsidRPr="00033921">
        <w:rPr>
          <w:rFonts w:ascii="Times New Roman" w:hAnsi="Times New Roman" w:cs="Times New Roman"/>
          <w:color w:val="auto"/>
          <w:sz w:val="28"/>
          <w:szCs w:val="28"/>
        </w:rPr>
        <w:t>сведения участников через официальные цифровые ресурсы олимпиады и в информационном письме.</w:t>
      </w:r>
    </w:p>
    <w:p w:rsidR="00412AB8" w:rsidRPr="00033921" w:rsidRDefault="00412AB8" w:rsidP="00412AB8">
      <w:pPr>
        <w:tabs>
          <w:tab w:val="left" w:pos="1842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921">
        <w:rPr>
          <w:rFonts w:ascii="Times New Roman" w:hAnsi="Times New Roman"/>
          <w:color w:val="auto"/>
          <w:sz w:val="28"/>
          <w:szCs w:val="28"/>
        </w:rPr>
        <w:t xml:space="preserve">Технические </w:t>
      </w:r>
      <w:r w:rsidRPr="00033921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видеозаписи: </w:t>
      </w:r>
    </w:p>
    <w:p w:rsidR="00412AB8" w:rsidRPr="00033921" w:rsidRDefault="00412AB8" w:rsidP="00412AB8">
      <w:pPr>
        <w:tabs>
          <w:tab w:val="left" w:pos="1842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921">
        <w:rPr>
          <w:rFonts w:ascii="Times New Roman" w:hAnsi="Times New Roman" w:cs="Times New Roman"/>
          <w:color w:val="auto"/>
          <w:sz w:val="28"/>
          <w:szCs w:val="28"/>
        </w:rPr>
        <w:t xml:space="preserve">разрешение видео: не менее 1920х 1080; горизонтальная съемка; не менее 25 кадров в секунду; пропорции видео 16:9; формат видео </w:t>
      </w:r>
      <w:proofErr w:type="spellStart"/>
      <w:r w:rsidRPr="00033921">
        <w:rPr>
          <w:rFonts w:ascii="Times New Roman" w:hAnsi="Times New Roman" w:cs="Times New Roman"/>
          <w:color w:val="auto"/>
          <w:sz w:val="28"/>
          <w:szCs w:val="28"/>
        </w:rPr>
        <w:t>mov</w:t>
      </w:r>
      <w:proofErr w:type="spellEnd"/>
      <w:r w:rsidRPr="00033921">
        <w:rPr>
          <w:rFonts w:ascii="Times New Roman" w:hAnsi="Times New Roman" w:cs="Times New Roman"/>
          <w:color w:val="auto"/>
          <w:sz w:val="28"/>
          <w:szCs w:val="28"/>
        </w:rPr>
        <w:t xml:space="preserve"> или mp4. </w:t>
      </w:r>
    </w:p>
    <w:p w:rsidR="00412AB8" w:rsidRPr="00033921" w:rsidRDefault="00412AB8" w:rsidP="00412AB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921">
        <w:rPr>
          <w:rFonts w:ascii="Times New Roman" w:hAnsi="Times New Roman" w:cs="Times New Roman"/>
          <w:color w:val="auto"/>
          <w:sz w:val="28"/>
          <w:szCs w:val="28"/>
        </w:rPr>
        <w:t>Видеозаписи должны иметь заставку, содержащую сведения о конкурсантах (название команды, Ф.И.О участников, учебное заведение).</w:t>
      </w:r>
    </w:p>
    <w:p w:rsidR="00412AB8" w:rsidRPr="00033921" w:rsidRDefault="00412AB8" w:rsidP="00412AB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921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 w:rsidRPr="00033921">
        <w:rPr>
          <w:rFonts w:ascii="Times New Roman" w:hAnsi="Times New Roman" w:cs="Times New Roman"/>
          <w:sz w:val="28"/>
          <w:szCs w:val="28"/>
        </w:rPr>
        <w:t>aксимальное</w:t>
      </w:r>
      <w:proofErr w:type="spellEnd"/>
      <w:r w:rsidRPr="00033921">
        <w:rPr>
          <w:rFonts w:ascii="Times New Roman" w:hAnsi="Times New Roman" w:cs="Times New Roman"/>
          <w:sz w:val="28"/>
          <w:szCs w:val="28"/>
        </w:rPr>
        <w:t xml:space="preserve"> количество баллов за </w:t>
      </w:r>
      <w:proofErr w:type="spellStart"/>
      <w:r w:rsidRPr="00033921">
        <w:rPr>
          <w:rFonts w:ascii="Times New Roman" w:hAnsi="Times New Roman" w:cs="Times New Roman"/>
          <w:sz w:val="28"/>
          <w:szCs w:val="28"/>
        </w:rPr>
        <w:t>видеовизитку</w:t>
      </w:r>
      <w:proofErr w:type="spellEnd"/>
      <w:r w:rsidRPr="00033921">
        <w:rPr>
          <w:rFonts w:ascii="Times New Roman" w:hAnsi="Times New Roman" w:cs="Times New Roman"/>
          <w:sz w:val="28"/>
          <w:szCs w:val="28"/>
        </w:rPr>
        <w:t xml:space="preserve"> – 10 баллов. Оценивается по критериям: оригинальность, культура презентации, умение выступать перед аудиторией, качество видео. </w:t>
      </w:r>
    </w:p>
    <w:p w:rsidR="00412AB8" w:rsidRPr="00033921" w:rsidRDefault="00412AB8" w:rsidP="00412AB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921">
        <w:rPr>
          <w:rFonts w:ascii="Times New Roman" w:hAnsi="Times New Roman" w:cs="Times New Roman"/>
          <w:sz w:val="28"/>
          <w:szCs w:val="28"/>
        </w:rPr>
        <w:t>Максимальное количество баллов за видеорепортаж – 20 баллов. Оценивается по критериям: содержательность и глубина раскрытия темы, отражение региональных особенностей образования, креативность, качество видео.</w:t>
      </w:r>
    </w:p>
    <w:p w:rsidR="00412AB8" w:rsidRPr="004D780C" w:rsidRDefault="00412AB8" w:rsidP="00412AB8">
      <w:pPr>
        <w:widowControl/>
        <w:numPr>
          <w:ilvl w:val="1"/>
          <w:numId w:val="2"/>
        </w:numPr>
        <w:tabs>
          <w:tab w:val="left" w:pos="-567"/>
        </w:tabs>
        <w:ind w:left="0" w:right="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Задания отборочного тура размещаются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публичном доступе и в информационной рассылке. 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Оргкомитет не рассылает задания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лично каждому 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2AB8" w:rsidRPr="004D780C" w:rsidRDefault="00412AB8" w:rsidP="00412AB8">
      <w:pPr>
        <w:widowControl/>
        <w:numPr>
          <w:ilvl w:val="1"/>
          <w:numId w:val="2"/>
        </w:numPr>
        <w:tabs>
          <w:tab w:val="left" w:pos="-567"/>
        </w:tabs>
        <w:ind w:left="0" w:right="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0C">
        <w:rPr>
          <w:rFonts w:ascii="Times New Roman" w:eastAsia="Times New Roman" w:hAnsi="Times New Roman" w:cs="Times New Roman"/>
          <w:sz w:val="28"/>
          <w:szCs w:val="28"/>
        </w:rPr>
        <w:lastRenderedPageBreak/>
        <w:t>Оргкомитет принимает к рас</w:t>
      </w:r>
      <w:r>
        <w:rPr>
          <w:rFonts w:ascii="Times New Roman" w:eastAsia="Times New Roman" w:hAnsi="Times New Roman" w:cs="Times New Roman"/>
          <w:sz w:val="28"/>
          <w:szCs w:val="28"/>
        </w:rPr>
        <w:t>смотрению только работы участни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ков отборочного тура, поступившие </w:t>
      </w:r>
      <w:r>
        <w:rPr>
          <w:rFonts w:ascii="Times New Roman" w:eastAsia="Times New Roman" w:hAnsi="Times New Roman" w:cs="Times New Roman"/>
          <w:sz w:val="28"/>
          <w:szCs w:val="28"/>
        </w:rPr>
        <w:t>в отведенное время и оформленные в соответствии с требованиями настоящего регламента и указанные в задании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2AB8" w:rsidRPr="004D780C" w:rsidRDefault="00412AB8" w:rsidP="00412AB8">
      <w:pPr>
        <w:widowControl/>
        <w:numPr>
          <w:ilvl w:val="1"/>
          <w:numId w:val="2"/>
        </w:numPr>
        <w:tabs>
          <w:tab w:val="left" w:pos="-993"/>
        </w:tabs>
        <w:ind w:left="0" w:right="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Результаты отборочного тура публикуются на странице Олимпиады. Оргкомитет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обязан 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>рассыла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результаты по электронной почте и информир</w:t>
      </w:r>
      <w:r>
        <w:rPr>
          <w:rFonts w:ascii="Times New Roman" w:eastAsia="Times New Roman" w:hAnsi="Times New Roman" w:cs="Times New Roman"/>
          <w:sz w:val="28"/>
          <w:szCs w:val="28"/>
        </w:rPr>
        <w:t>овать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участников о результатах каким-либо иным образом.</w:t>
      </w:r>
    </w:p>
    <w:p w:rsidR="00412AB8" w:rsidRPr="004D780C" w:rsidRDefault="00412AB8" w:rsidP="00412AB8">
      <w:pPr>
        <w:widowControl/>
        <w:numPr>
          <w:ilvl w:val="1"/>
          <w:numId w:val="2"/>
        </w:numPr>
        <w:tabs>
          <w:tab w:val="left" w:pos="-993"/>
        </w:tabs>
        <w:ind w:left="0" w:right="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0C">
        <w:rPr>
          <w:rFonts w:ascii="Times New Roman" w:eastAsia="Times New Roman" w:hAnsi="Times New Roman" w:cs="Times New Roman"/>
          <w:sz w:val="28"/>
          <w:szCs w:val="28"/>
        </w:rPr>
        <w:t>Работы участников отборочного тура не рецензируются, не копируются, не сканируются и не высылаются участникам или иным лицам.</w:t>
      </w:r>
    </w:p>
    <w:p w:rsidR="00412AB8" w:rsidRPr="004D780C" w:rsidRDefault="00412AB8" w:rsidP="00412AB8">
      <w:pPr>
        <w:keepNext/>
        <w:keepLines/>
        <w:tabs>
          <w:tab w:val="left" w:pos="-284"/>
        </w:tabs>
        <w:ind w:firstLine="709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bookmark19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 Заключительный</w:t>
      </w:r>
      <w:r w:rsidRPr="004D78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End w:id="3"/>
      <w:r w:rsidRPr="004D780C">
        <w:rPr>
          <w:rFonts w:ascii="Times New Roman" w:eastAsia="Times New Roman" w:hAnsi="Times New Roman" w:cs="Times New Roman"/>
          <w:b/>
          <w:bCs/>
          <w:sz w:val="28"/>
          <w:szCs w:val="28"/>
        </w:rPr>
        <w:t>тур:</w:t>
      </w:r>
    </w:p>
    <w:p w:rsidR="00412AB8" w:rsidRPr="004D780C" w:rsidRDefault="00412AB8" w:rsidP="00412AB8">
      <w:pPr>
        <w:widowControl/>
        <w:numPr>
          <w:ilvl w:val="1"/>
          <w:numId w:val="3"/>
        </w:numPr>
        <w:tabs>
          <w:tab w:val="left" w:pos="-284"/>
          <w:tab w:val="left" w:pos="1313"/>
        </w:tabs>
        <w:ind w:left="0" w:right="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7B9">
        <w:rPr>
          <w:rFonts w:ascii="Times New Roman" w:eastAsia="Times New Roman" w:hAnsi="Times New Roman" w:cs="Times New Roman"/>
          <w:sz w:val="28"/>
          <w:szCs w:val="28"/>
        </w:rPr>
        <w:t xml:space="preserve">К участию в заключительном туре Олимпиады 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допускаются </w:t>
      </w:r>
      <w:r>
        <w:rPr>
          <w:rFonts w:ascii="Times New Roman" w:eastAsia="Times New Roman" w:hAnsi="Times New Roman" w:cs="Times New Roman"/>
          <w:sz w:val="28"/>
          <w:szCs w:val="28"/>
        </w:rPr>
        <w:t>6 команд из числа команд-победителей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и призер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отборочного тура (текущего года) Олимпиады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рейтингом команд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. Второй тур проводится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очно 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на базе СКФУ </w:t>
      </w:r>
      <w:r>
        <w:rPr>
          <w:rFonts w:ascii="Times New Roman" w:eastAsia="Times New Roman" w:hAnsi="Times New Roman" w:cs="Times New Roman"/>
          <w:sz w:val="28"/>
          <w:szCs w:val="28"/>
        </w:rPr>
        <w:t>и/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или </w:t>
      </w:r>
      <w:r w:rsidRPr="008426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с применением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дистанционных образовательных технологий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сроками, утвержденными приказом СКФУ, или в образовательных организациях субъектов РФ и стран ближнего и дальнего зарубежья.</w:t>
      </w:r>
    </w:p>
    <w:p w:rsidR="00412AB8" w:rsidRPr="00A017B9" w:rsidRDefault="00412AB8" w:rsidP="00412AB8">
      <w:pPr>
        <w:widowControl/>
        <w:numPr>
          <w:ilvl w:val="1"/>
          <w:numId w:val="3"/>
        </w:numPr>
        <w:tabs>
          <w:tab w:val="left" w:pos="-284"/>
          <w:tab w:val="left" w:pos="1313"/>
        </w:tabs>
        <w:ind w:left="0" w:right="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Замена участника команды по уважительной причине возможна не позднее, чем за</w:t>
      </w:r>
      <w:r w:rsidRPr="00A01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суток до заключительного тура с обязательным прохождением регистрации. </w:t>
      </w:r>
      <w:r w:rsidRPr="00A017B9">
        <w:rPr>
          <w:rFonts w:ascii="Times New Roman" w:eastAsia="Times New Roman" w:hAnsi="Times New Roman" w:cs="Times New Roman"/>
          <w:sz w:val="28"/>
          <w:szCs w:val="28"/>
        </w:rPr>
        <w:t>Информация о месте и времени регистрации, а также перечень необходимых документов размещаются на странице Олимпиады не позднее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017B9">
        <w:rPr>
          <w:rFonts w:ascii="Times New Roman" w:eastAsia="Times New Roman" w:hAnsi="Times New Roman" w:cs="Times New Roman"/>
          <w:sz w:val="28"/>
          <w:szCs w:val="28"/>
        </w:rPr>
        <w:t xml:space="preserve"> чем за две недели до начала регистрации.</w:t>
      </w:r>
    </w:p>
    <w:p w:rsidR="00412AB8" w:rsidRPr="004D780C" w:rsidRDefault="00412AB8" w:rsidP="00412AB8">
      <w:pPr>
        <w:widowControl/>
        <w:numPr>
          <w:ilvl w:val="1"/>
          <w:numId w:val="3"/>
        </w:numPr>
        <w:tabs>
          <w:tab w:val="left" w:pos="-284"/>
          <w:tab w:val="left" w:pos="1328"/>
        </w:tabs>
        <w:ind w:left="0" w:right="6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0C">
        <w:rPr>
          <w:rFonts w:ascii="Times New Roman" w:eastAsia="Times New Roman" w:hAnsi="Times New Roman" w:cs="Times New Roman"/>
          <w:sz w:val="28"/>
          <w:szCs w:val="28"/>
        </w:rPr>
        <w:t>В ходе регистрации рабочая группа выдает участник</w:t>
      </w:r>
      <w:r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Памятку, в которой указаны </w:t>
      </w:r>
      <w:r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команды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>, дата, время и место проведения Олимпиады.</w:t>
      </w:r>
    </w:p>
    <w:p w:rsidR="00412AB8" w:rsidRPr="004D780C" w:rsidRDefault="00412AB8" w:rsidP="00412AB8">
      <w:pPr>
        <w:widowControl/>
        <w:numPr>
          <w:ilvl w:val="1"/>
          <w:numId w:val="3"/>
        </w:numPr>
        <w:tabs>
          <w:tab w:val="left" w:pos="-284"/>
          <w:tab w:val="left" w:pos="1328"/>
        </w:tabs>
        <w:ind w:left="0" w:right="6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0C">
        <w:rPr>
          <w:rFonts w:ascii="Times New Roman" w:eastAsia="Times New Roman" w:hAnsi="Times New Roman" w:cs="Times New Roman"/>
          <w:sz w:val="28"/>
          <w:szCs w:val="28"/>
        </w:rPr>
        <w:t>В аудиторию участники проходят с документом, удостоверяющим личность, ручкой с пастой синего или черного цвета. Участнику разрешается иметь с собой пластиковую бутылку с минеральной водой, шоколад, печенье, лекарство (при необходимости).</w:t>
      </w:r>
    </w:p>
    <w:p w:rsidR="00412AB8" w:rsidRPr="004D780C" w:rsidRDefault="00412AB8" w:rsidP="00412AB8">
      <w:pPr>
        <w:widowControl/>
        <w:numPr>
          <w:ilvl w:val="1"/>
          <w:numId w:val="3"/>
        </w:numPr>
        <w:tabs>
          <w:tab w:val="left" w:pos="-567"/>
          <w:tab w:val="left" w:pos="-284"/>
        </w:tabs>
        <w:ind w:left="0" w:right="6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0C">
        <w:rPr>
          <w:rFonts w:ascii="Times New Roman" w:eastAsia="Times New Roman" w:hAnsi="Times New Roman" w:cs="Times New Roman"/>
          <w:sz w:val="28"/>
          <w:szCs w:val="28"/>
        </w:rPr>
        <w:t>В аудитори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разрешается пользоваться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мобильны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 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>, электронны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устройства</w:t>
      </w:r>
      <w:r>
        <w:rPr>
          <w:rFonts w:ascii="Times New Roman" w:eastAsia="Times New Roman" w:hAnsi="Times New Roman" w:cs="Times New Roman"/>
          <w:sz w:val="28"/>
          <w:szCs w:val="28"/>
        </w:rPr>
        <w:t>ми и другими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связи, шпаргалк</w:t>
      </w:r>
      <w:r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>и и други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вспомогательны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. Во время Олимпиады запрещается мешать окружающим. В случае нарушения этих правил 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 удаляется из аудитории.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12AB8" w:rsidRPr="004D780C" w:rsidRDefault="00412AB8" w:rsidP="00412AB8">
      <w:pPr>
        <w:widowControl/>
        <w:numPr>
          <w:ilvl w:val="1"/>
          <w:numId w:val="3"/>
        </w:numPr>
        <w:tabs>
          <w:tab w:val="left" w:pos="-567"/>
          <w:tab w:val="left" w:pos="-284"/>
        </w:tabs>
        <w:ind w:left="0" w:right="6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Олимпиада начинается с момента объявления </w:t>
      </w:r>
      <w:r>
        <w:rPr>
          <w:rFonts w:ascii="Times New Roman" w:eastAsia="Times New Roman" w:hAnsi="Times New Roman" w:cs="Times New Roman"/>
          <w:sz w:val="28"/>
          <w:szCs w:val="28"/>
        </w:rPr>
        <w:t>о ее начале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>, после чего допуск участников в аудитории прекращается. Опоздавшие к участию в Олимпиаде не допускаются.</w:t>
      </w:r>
    </w:p>
    <w:p w:rsidR="00412AB8" w:rsidRPr="004D780C" w:rsidRDefault="00412AB8" w:rsidP="00412AB8">
      <w:pPr>
        <w:widowControl/>
        <w:numPr>
          <w:ilvl w:val="1"/>
          <w:numId w:val="3"/>
        </w:numPr>
        <w:tabs>
          <w:tab w:val="left" w:pos="-567"/>
          <w:tab w:val="left" w:pos="-426"/>
          <w:tab w:val="left" w:pos="-284"/>
        </w:tabs>
        <w:ind w:left="0" w:right="6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0C">
        <w:rPr>
          <w:rFonts w:ascii="Times New Roman" w:eastAsia="Times New Roman" w:hAnsi="Times New Roman" w:cs="Times New Roman"/>
          <w:sz w:val="28"/>
          <w:szCs w:val="28"/>
        </w:rPr>
        <w:t>Дополнительные (резервные дни) для проведения Второго тура Олимпиады не предусмотрены.</w:t>
      </w:r>
    </w:p>
    <w:p w:rsidR="00412AB8" w:rsidRDefault="00412AB8" w:rsidP="00412AB8">
      <w:pPr>
        <w:widowControl/>
        <w:numPr>
          <w:ilvl w:val="1"/>
          <w:numId w:val="3"/>
        </w:numPr>
        <w:tabs>
          <w:tab w:val="left" w:pos="-567"/>
          <w:tab w:val="left" w:pos="-28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Время, отведенное для выполнения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>, определяется заранее. Эта информация размещается на странице Олимпиады не позднее чем за 1 неделю до начала Второго тура, приводится в Памятке, сообщается участникам перед началом выполнения работы.</w:t>
      </w:r>
    </w:p>
    <w:p w:rsidR="00412AB8" w:rsidRDefault="00412AB8" w:rsidP="00412AB8">
      <w:pPr>
        <w:widowControl/>
        <w:numPr>
          <w:ilvl w:val="1"/>
          <w:numId w:val="3"/>
        </w:numPr>
        <w:tabs>
          <w:tab w:val="left" w:pos="-567"/>
          <w:tab w:val="left" w:pos="-28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6B5">
        <w:rPr>
          <w:rFonts w:ascii="Times New Roman" w:eastAsia="Times New Roman" w:hAnsi="Times New Roman" w:cs="Times New Roman"/>
          <w:sz w:val="28"/>
          <w:szCs w:val="28"/>
        </w:rPr>
        <w:t xml:space="preserve">Выход участника из аудитории допускается только с разрешения ответственного по аудитории и в сопровождении дежурного. При выходе </w:t>
      </w:r>
      <w:r w:rsidRPr="003046B5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участника из аудитории все листы временно сдаются ответственному. Выход участников из здания до окончания выполнения заданий не допускается.</w:t>
      </w:r>
    </w:p>
    <w:p w:rsidR="00412AB8" w:rsidRPr="003046B5" w:rsidRDefault="00412AB8" w:rsidP="00412AB8">
      <w:pPr>
        <w:widowControl/>
        <w:numPr>
          <w:ilvl w:val="1"/>
          <w:numId w:val="3"/>
        </w:numPr>
        <w:tabs>
          <w:tab w:val="left" w:pos="-567"/>
          <w:tab w:val="left" w:pos="-28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6B5">
        <w:rPr>
          <w:rFonts w:ascii="Times New Roman" w:hAnsi="Times New Roman" w:cs="Times New Roman"/>
          <w:color w:val="auto"/>
          <w:sz w:val="28"/>
          <w:szCs w:val="28"/>
        </w:rPr>
        <w:t>Во втором туре проводятся 3 состязания команд.</w:t>
      </w:r>
    </w:p>
    <w:p w:rsidR="00412AB8" w:rsidRPr="001A31B1" w:rsidRDefault="00412AB8" w:rsidP="00412AB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31B1">
        <w:rPr>
          <w:rFonts w:ascii="Times New Roman" w:hAnsi="Times New Roman" w:cs="Times New Roman"/>
          <w:color w:val="auto"/>
          <w:sz w:val="28"/>
          <w:szCs w:val="28"/>
        </w:rPr>
        <w:t>1. Интеллектуальная разминка.</w:t>
      </w:r>
    </w:p>
    <w:p w:rsidR="00412AB8" w:rsidRPr="001A31B1" w:rsidRDefault="00412AB8" w:rsidP="00412AB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31B1">
        <w:rPr>
          <w:rFonts w:ascii="Times New Roman" w:hAnsi="Times New Roman" w:cs="Times New Roman"/>
          <w:color w:val="auto"/>
          <w:sz w:val="28"/>
          <w:szCs w:val="28"/>
        </w:rPr>
        <w:t>2. Защита творческого проекта. Тема проекта определяется ежегодно и доводится до участников через официальный цифровой ресурс олимпиады. Представление проекта – до 10 минут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12AB8" w:rsidRPr="001A31B1" w:rsidRDefault="00412AB8" w:rsidP="00412AB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31B1">
        <w:rPr>
          <w:rFonts w:ascii="Times New Roman" w:hAnsi="Times New Roman" w:cs="Times New Roman"/>
          <w:color w:val="auto"/>
          <w:sz w:val="28"/>
          <w:szCs w:val="28"/>
        </w:rPr>
        <w:t>3. Дискуссионная площадка (тема объявляется на церемонии открытия второго этапа).</w:t>
      </w:r>
    </w:p>
    <w:p w:rsidR="00412AB8" w:rsidRPr="001A31B1" w:rsidRDefault="00412AB8" w:rsidP="00412AB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31B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Максимальное количество баллов за первое задание – 15 баллов. Оценивается по критериям: оперативность ответа; точность ответа; </w:t>
      </w:r>
      <w:r w:rsidRPr="001A31B1">
        <w:rPr>
          <w:rFonts w:ascii="Times New Roman" w:hAnsi="Times New Roman"/>
          <w:color w:val="auto"/>
          <w:sz w:val="28"/>
          <w:szCs w:val="28"/>
        </w:rPr>
        <w:t>коммуникативная и речевая культура</w:t>
      </w:r>
      <w:r w:rsidRPr="001A31B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12AB8" w:rsidRPr="001A31B1" w:rsidRDefault="00412AB8" w:rsidP="00412AB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31B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Максимальное количество за второе задание – 25 баллов. Проект оценивается по критериям: оригинальность; </w:t>
      </w:r>
      <w:r w:rsidRPr="001A31B1">
        <w:rPr>
          <w:rFonts w:ascii="Times New Roman" w:hAnsi="Times New Roman"/>
          <w:color w:val="auto"/>
          <w:sz w:val="28"/>
          <w:szCs w:val="28"/>
        </w:rPr>
        <w:t>психолого-педагогическая грамотность; коммуникативная и речевая культура</w:t>
      </w:r>
      <w:r w:rsidRPr="001A31B1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 w:rsidRPr="001A31B1">
        <w:rPr>
          <w:rFonts w:ascii="Times New Roman" w:hAnsi="Times New Roman"/>
          <w:color w:val="auto"/>
          <w:sz w:val="28"/>
          <w:szCs w:val="28"/>
        </w:rPr>
        <w:t>умение аргументировано представить свою педагогическую позицию;</w:t>
      </w:r>
      <w:r w:rsidRPr="001A31B1">
        <w:rPr>
          <w:rFonts w:ascii="Times New Roman" w:hAnsi="Times New Roman" w:cs="Times New Roman"/>
          <w:color w:val="auto"/>
          <w:sz w:val="28"/>
          <w:szCs w:val="28"/>
        </w:rPr>
        <w:t xml:space="preserve"> дизайнерское воплощение замысла.</w:t>
      </w:r>
    </w:p>
    <w:p w:rsidR="00412AB8" w:rsidRPr="001A31B1" w:rsidRDefault="00412AB8" w:rsidP="00412AB8">
      <w:pPr>
        <w:keepNext/>
        <w:keepLines/>
        <w:tabs>
          <w:tab w:val="left" w:pos="142"/>
          <w:tab w:val="left" w:pos="993"/>
        </w:tabs>
        <w:ind w:firstLine="709"/>
        <w:jc w:val="both"/>
        <w:outlineLvl w:val="6"/>
        <w:rPr>
          <w:rFonts w:ascii="Times New Roman" w:hAnsi="Times New Roman" w:cs="Times New Roman"/>
          <w:color w:val="auto"/>
          <w:sz w:val="28"/>
          <w:szCs w:val="28"/>
        </w:rPr>
      </w:pPr>
      <w:r w:rsidRPr="001A31B1">
        <w:rPr>
          <w:rFonts w:ascii="Times New Roman" w:hAnsi="Times New Roman" w:cs="Times New Roman"/>
          <w:color w:val="auto"/>
          <w:sz w:val="28"/>
          <w:szCs w:val="28"/>
        </w:rPr>
        <w:t>Максимальное количество за третье задание – 20 баллов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1A31B1">
        <w:rPr>
          <w:rFonts w:ascii="Times New Roman" w:hAnsi="Times New Roman" w:cs="Times New Roman"/>
          <w:color w:val="auto"/>
          <w:sz w:val="28"/>
          <w:szCs w:val="28"/>
        </w:rPr>
        <w:t xml:space="preserve"> Критерии оценки: активность участия в дискуссии; </w:t>
      </w:r>
      <w:r w:rsidRPr="001A31B1">
        <w:rPr>
          <w:rFonts w:ascii="Times New Roman" w:hAnsi="Times New Roman"/>
          <w:color w:val="auto"/>
          <w:sz w:val="28"/>
          <w:szCs w:val="28"/>
        </w:rPr>
        <w:t>аргументированность и логичность авторских идей;</w:t>
      </w:r>
      <w:r w:rsidRPr="001A31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A31B1">
        <w:rPr>
          <w:rFonts w:ascii="Times New Roman" w:hAnsi="Times New Roman"/>
          <w:color w:val="auto"/>
          <w:sz w:val="28"/>
          <w:szCs w:val="28"/>
        </w:rPr>
        <w:t>находчивость, способность к импровизации;</w:t>
      </w:r>
      <w:r w:rsidRPr="001A31B1">
        <w:rPr>
          <w:rFonts w:ascii="Times New Roman" w:hAnsi="Times New Roman" w:cs="Times New Roman"/>
          <w:color w:val="auto"/>
          <w:sz w:val="28"/>
          <w:szCs w:val="28"/>
        </w:rPr>
        <w:t xml:space="preserve"> способность четко выражать свою позицию. </w:t>
      </w:r>
    </w:p>
    <w:p w:rsidR="00412AB8" w:rsidRPr="001A31B1" w:rsidRDefault="00412AB8" w:rsidP="00412AB8">
      <w:pPr>
        <w:keepNext/>
        <w:keepLines/>
        <w:tabs>
          <w:tab w:val="left" w:pos="142"/>
          <w:tab w:val="left" w:pos="993"/>
        </w:tabs>
        <w:ind w:firstLine="709"/>
        <w:jc w:val="both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12AB8" w:rsidRPr="001A31B1" w:rsidRDefault="00412AB8" w:rsidP="00412AB8">
      <w:pPr>
        <w:keepNext/>
        <w:keepLines/>
        <w:tabs>
          <w:tab w:val="left" w:pos="142"/>
          <w:tab w:val="left" w:pos="993"/>
        </w:tabs>
        <w:ind w:firstLine="709"/>
        <w:jc w:val="both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31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bookmarkStart w:id="4" w:name="bookmark20"/>
      <w:r w:rsidRPr="001A31B1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 итогов Олимпиады</w:t>
      </w:r>
      <w:bookmarkEnd w:id="4"/>
    </w:p>
    <w:p w:rsidR="00412AB8" w:rsidRPr="004D780C" w:rsidRDefault="00412AB8" w:rsidP="00412AB8">
      <w:pPr>
        <w:pStyle w:val="a3"/>
        <w:widowControl/>
        <w:numPr>
          <w:ilvl w:val="1"/>
          <w:numId w:val="4"/>
        </w:numPr>
        <w:ind w:left="0"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1B1">
        <w:rPr>
          <w:rFonts w:ascii="Times New Roman" w:eastAsia="Times New Roman" w:hAnsi="Times New Roman" w:cs="Times New Roman"/>
          <w:sz w:val="28"/>
          <w:szCs w:val="28"/>
        </w:rPr>
        <w:t>Объявление предварительных результатов отборочного тура осуществляется после окончания тура. Показ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работ и апелляц</w:t>
      </w:r>
      <w:r>
        <w:rPr>
          <w:rFonts w:ascii="Times New Roman" w:eastAsia="Times New Roman" w:hAnsi="Times New Roman" w:cs="Times New Roman"/>
          <w:sz w:val="28"/>
          <w:szCs w:val="28"/>
        </w:rPr>
        <w:t>ии по отборочному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туру не проводится.</w:t>
      </w:r>
    </w:p>
    <w:p w:rsidR="00412AB8" w:rsidRPr="00085DCD" w:rsidRDefault="00412AB8" w:rsidP="00412AB8">
      <w:pPr>
        <w:pStyle w:val="a3"/>
        <w:widowControl/>
        <w:numPr>
          <w:ilvl w:val="1"/>
          <w:numId w:val="4"/>
        </w:numPr>
        <w:ind w:left="0"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дате, времени и месте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объявления результатов</w:t>
      </w: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5DCD">
        <w:rPr>
          <w:rFonts w:ascii="Times New Roman" w:eastAsia="Times New Roman" w:hAnsi="Times New Roman" w:cs="Times New Roman"/>
          <w:sz w:val="28"/>
          <w:szCs w:val="28"/>
        </w:rPr>
        <w:t>и апелляций Второго (заключительного) тура объявляется и размещается на странице Олимпиады. Апелляция проводится в очной форме или с применением дистанционных технологий с участником (представителем команды) Олимпиады по его заявлению, поданному в течение суток после объявления результатов.</w:t>
      </w:r>
    </w:p>
    <w:p w:rsidR="00412AB8" w:rsidRPr="00085DCD" w:rsidRDefault="00412AB8" w:rsidP="00412AB8">
      <w:pPr>
        <w:widowControl/>
        <w:numPr>
          <w:ilvl w:val="2"/>
          <w:numId w:val="4"/>
        </w:numPr>
        <w:tabs>
          <w:tab w:val="left" w:pos="1490"/>
        </w:tabs>
        <w:ind w:left="0" w:right="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CD">
        <w:rPr>
          <w:rFonts w:ascii="Times New Roman" w:eastAsia="Times New Roman" w:hAnsi="Times New Roman" w:cs="Times New Roman"/>
          <w:sz w:val="28"/>
          <w:szCs w:val="28"/>
        </w:rPr>
        <w:t xml:space="preserve">Решения апелляционной комиссии Олимпиады протоколируются и визируются ответственным секретарем </w:t>
      </w:r>
      <w:r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085DCD">
        <w:rPr>
          <w:rFonts w:ascii="Times New Roman" w:eastAsia="Times New Roman" w:hAnsi="Times New Roman" w:cs="Times New Roman"/>
          <w:sz w:val="28"/>
          <w:szCs w:val="28"/>
        </w:rPr>
        <w:t xml:space="preserve"> и подписываются членами апелляционной комиссии.</w:t>
      </w:r>
    </w:p>
    <w:p w:rsidR="00412AB8" w:rsidRPr="004D780C" w:rsidRDefault="00412AB8" w:rsidP="00412AB8">
      <w:pPr>
        <w:widowControl/>
        <w:numPr>
          <w:ilvl w:val="2"/>
          <w:numId w:val="4"/>
        </w:numPr>
        <w:tabs>
          <w:tab w:val="left" w:pos="1490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0C">
        <w:rPr>
          <w:rFonts w:ascii="Times New Roman" w:eastAsia="Times New Roman" w:hAnsi="Times New Roman" w:cs="Times New Roman"/>
          <w:sz w:val="28"/>
          <w:szCs w:val="28"/>
        </w:rPr>
        <w:t xml:space="preserve"> Решение апелляционной комиссии является окончательным.</w:t>
      </w:r>
    </w:p>
    <w:p w:rsidR="00412AB8" w:rsidRPr="00D9661F" w:rsidRDefault="00412AB8" w:rsidP="00412AB8">
      <w:pPr>
        <w:widowControl/>
        <w:numPr>
          <w:ilvl w:val="1"/>
          <w:numId w:val="4"/>
        </w:numPr>
        <w:ind w:left="0" w:right="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13B">
        <w:rPr>
          <w:rFonts w:ascii="Times New Roman" w:eastAsia="Times New Roman" w:hAnsi="Times New Roman" w:cs="Times New Roman"/>
          <w:sz w:val="28"/>
          <w:szCs w:val="28"/>
        </w:rPr>
        <w:t xml:space="preserve"> После проведения апелляций по итогам Заключительного тура и утверждения результатов Оргкомитет Олимпиады составляет окончательные списки победителей и призеров Олимпиады, оформляет свое решение протоколом и публикует его на странице Олимпиады. По результатам </w:t>
      </w:r>
      <w:r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06313B">
        <w:rPr>
          <w:rFonts w:ascii="Times New Roman" w:eastAsia="Times New Roman" w:hAnsi="Times New Roman" w:cs="Times New Roman"/>
          <w:sz w:val="28"/>
          <w:szCs w:val="28"/>
        </w:rPr>
        <w:t xml:space="preserve"> олимпиадных </w:t>
      </w:r>
      <w:r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06313B">
        <w:rPr>
          <w:rFonts w:ascii="Times New Roman" w:eastAsia="Times New Roman" w:hAnsi="Times New Roman" w:cs="Times New Roman"/>
          <w:sz w:val="28"/>
          <w:szCs w:val="28"/>
        </w:rPr>
        <w:t xml:space="preserve"> оргкомитетом Олимпиады определяются </w:t>
      </w:r>
      <w:r w:rsidRPr="00D9661F">
        <w:rPr>
          <w:rFonts w:ascii="Times New Roman" w:eastAsia="Times New Roman" w:hAnsi="Times New Roman" w:cs="Times New Roman"/>
          <w:sz w:val="28"/>
          <w:szCs w:val="28"/>
        </w:rPr>
        <w:t>победители и призеры Олимпиады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1321" w:rsidRPr="00412AB8" w:rsidRDefault="00412AB8" w:rsidP="00412AB8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61F">
        <w:rPr>
          <w:rFonts w:ascii="Times New Roman" w:eastAsia="Times New Roman" w:hAnsi="Times New Roman" w:cs="Times New Roman"/>
          <w:sz w:val="28"/>
          <w:szCs w:val="28"/>
        </w:rPr>
        <w:t>Информация о дате, месте и времени получения дипломов размещается на странице Олимпиады. Оргкомитет Олимпиады размещае</w:t>
      </w:r>
      <w:r>
        <w:rPr>
          <w:rFonts w:ascii="Times New Roman" w:eastAsia="Times New Roman" w:hAnsi="Times New Roman" w:cs="Times New Roman"/>
          <w:sz w:val="28"/>
          <w:szCs w:val="28"/>
        </w:rPr>
        <w:t>т список победителей и призеров.</w:t>
      </w:r>
    </w:p>
    <w:sectPr w:rsidR="00211321" w:rsidRPr="00412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D0717"/>
    <w:multiLevelType w:val="multilevel"/>
    <w:tmpl w:val="83BA020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%2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8B10386"/>
    <w:multiLevelType w:val="multilevel"/>
    <w:tmpl w:val="9B4660E0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1FCE6A9A"/>
    <w:multiLevelType w:val="multilevel"/>
    <w:tmpl w:val="5038D50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99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5FD31EB"/>
    <w:multiLevelType w:val="multilevel"/>
    <w:tmpl w:val="60C0FA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52"/>
    <w:rsid w:val="00211321"/>
    <w:rsid w:val="00412AB8"/>
    <w:rsid w:val="0057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34EAF-58C5-448A-B225-CF5DE36F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12AB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AB8"/>
    <w:pPr>
      <w:ind w:left="720"/>
      <w:contextualSpacing/>
    </w:pPr>
  </w:style>
  <w:style w:type="paragraph" w:customStyle="1" w:styleId="9">
    <w:name w:val="Основной текст9"/>
    <w:basedOn w:val="a"/>
    <w:rsid w:val="00412AB8"/>
    <w:pPr>
      <w:widowControl/>
      <w:shd w:val="clear" w:color="auto" w:fill="FFFFFF"/>
      <w:spacing w:before="240" w:after="420" w:line="317" w:lineRule="exact"/>
      <w:jc w:val="both"/>
    </w:pPr>
    <w:rPr>
      <w:rFonts w:ascii="Times New Roman" w:eastAsia="Times New Roman" w:hAnsi="Times New Roman" w:cs="Times New Roman"/>
      <w:sz w:val="25"/>
      <w:szCs w:val="25"/>
      <w:lang w:val="ru"/>
    </w:rPr>
  </w:style>
  <w:style w:type="character" w:customStyle="1" w:styleId="1">
    <w:name w:val="Основной текст1"/>
    <w:basedOn w:val="a0"/>
    <w:rsid w:val="00412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1510</Words>
  <Characters>8610</Characters>
  <Application>Microsoft Office Word</Application>
  <DocSecurity>0</DocSecurity>
  <Lines>71</Lines>
  <Paragraphs>20</Paragraphs>
  <ScaleCrop>false</ScaleCrop>
  <Company/>
  <LinksUpToDate>false</LinksUpToDate>
  <CharactersWithSpaces>10100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2026-02-13T09:58:00Z</dcterms:created>
  <dcterms:modified xsi:type="dcterms:W3CDTF">2026-02-13T09:59:00Z</dcterms:modified>
</cp:coreProperties>
</file>