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FD7" w:rsidRPr="009D0FD7" w:rsidRDefault="009D0FD7" w:rsidP="009D0FD7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0FD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DA0AB30" wp14:editId="47D433F1">
            <wp:simplePos x="0" y="0"/>
            <wp:positionH relativeFrom="margin">
              <wp:posOffset>-441960</wp:posOffset>
            </wp:positionH>
            <wp:positionV relativeFrom="paragraph">
              <wp:posOffset>0</wp:posOffset>
            </wp:positionV>
            <wp:extent cx="933450" cy="70993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КФ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0FD7" w:rsidRPr="009D0FD7" w:rsidRDefault="009D0FD7" w:rsidP="009D0FD7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D0FD7">
        <w:rPr>
          <w:rFonts w:ascii="Times New Roman" w:eastAsia="Calibri" w:hAnsi="Times New Roman" w:cs="Times New Roman"/>
          <w:sz w:val="24"/>
          <w:szCs w:val="24"/>
        </w:rPr>
        <w:t>Министерство науки и высшего образования Российской Федерации</w:t>
      </w:r>
    </w:p>
    <w:p w:rsidR="009D0FD7" w:rsidRPr="009D0FD7" w:rsidRDefault="009D0FD7" w:rsidP="009D0FD7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D0FD7">
        <w:rPr>
          <w:rFonts w:ascii="Times New Roman" w:eastAsia="Calibri" w:hAnsi="Times New Roman" w:cs="Times New Roman"/>
          <w:sz w:val="24"/>
          <w:szCs w:val="24"/>
        </w:rPr>
        <w:t xml:space="preserve">Федеральное государственное автономное образовательное учреждение </w:t>
      </w:r>
    </w:p>
    <w:p w:rsidR="009D0FD7" w:rsidRPr="009D0FD7" w:rsidRDefault="009D0FD7" w:rsidP="009D0FD7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D0FD7">
        <w:rPr>
          <w:rFonts w:ascii="Times New Roman" w:eastAsia="Calibri" w:hAnsi="Times New Roman" w:cs="Times New Roman"/>
          <w:sz w:val="24"/>
          <w:szCs w:val="24"/>
        </w:rPr>
        <w:t>высшего образования</w:t>
      </w:r>
    </w:p>
    <w:p w:rsidR="009D0FD7" w:rsidRPr="009D0FD7" w:rsidRDefault="009D0FD7" w:rsidP="009D0FD7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D0FD7">
        <w:rPr>
          <w:rFonts w:ascii="Times New Roman" w:eastAsia="Calibri" w:hAnsi="Times New Roman" w:cs="Times New Roman"/>
          <w:sz w:val="24"/>
          <w:szCs w:val="24"/>
        </w:rPr>
        <w:t>«СЕВЕРО-КАВКАЗСКИЙ ФЕДЕРАЛЬНЫЙ УНИВЕРСИТЕТ» (СКФУ)</w:t>
      </w:r>
    </w:p>
    <w:p w:rsidR="009D0FD7" w:rsidRPr="009D0FD7" w:rsidRDefault="009D0FD7" w:rsidP="009D0FD7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9D0FD7" w:rsidRPr="009D0FD7" w:rsidRDefault="009D0FD7" w:rsidP="009D0FD7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1"/>
        <w:tblW w:w="10065" w:type="dxa"/>
        <w:tblInd w:w="-714" w:type="dxa"/>
        <w:shd w:val="clear" w:color="auto" w:fill="FFFFFF"/>
        <w:tblLook w:val="04A0" w:firstRow="1" w:lastRow="0" w:firstColumn="1" w:lastColumn="0" w:noHBand="0" w:noVBand="1"/>
      </w:tblPr>
      <w:tblGrid>
        <w:gridCol w:w="5104"/>
        <w:gridCol w:w="4961"/>
      </w:tblGrid>
      <w:tr w:rsidR="009D0FD7" w:rsidRPr="009D0FD7" w:rsidTr="009D0FD7">
        <w:tc>
          <w:tcPr>
            <w:tcW w:w="10065" w:type="dxa"/>
            <w:gridSpan w:val="2"/>
            <w:shd w:val="clear" w:color="auto" w:fill="FFFFFF"/>
          </w:tcPr>
          <w:p w:rsidR="009D0FD7" w:rsidRPr="009D0FD7" w:rsidRDefault="009D0FD7" w:rsidP="009D0FD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lang w:eastAsia="ru-RU"/>
              </w:rPr>
            </w:pPr>
            <w:r w:rsidRPr="009D0FD7">
              <w:rPr>
                <w:rFonts w:eastAsia="Times New Roman"/>
                <w:b/>
                <w:lang w:eastAsia="ru-RU"/>
              </w:rPr>
              <w:t>ЗАЯВКА</w:t>
            </w:r>
          </w:p>
          <w:p w:rsidR="009D0FD7" w:rsidRPr="009D0FD7" w:rsidRDefault="009D0FD7" w:rsidP="009D0FD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b/>
                <w:sz w:val="24"/>
                <w:szCs w:val="24"/>
                <w:lang w:eastAsia="ru-RU"/>
              </w:rPr>
              <w:t>на приобретение товаров (работ, услуг)</w:t>
            </w:r>
          </w:p>
          <w:p w:rsidR="009D0FD7" w:rsidRPr="009D0FD7" w:rsidRDefault="009D0FD7" w:rsidP="009D0FD7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b/>
                <w:sz w:val="24"/>
                <w:szCs w:val="24"/>
                <w:lang w:eastAsia="ru-RU"/>
              </w:rPr>
              <w:t>для обеспечения нужд СКФУ</w:t>
            </w:r>
          </w:p>
          <w:p w:rsidR="009D0FD7" w:rsidRPr="009D0FD7" w:rsidRDefault="009D0FD7" w:rsidP="009D0FD7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D0FD7" w:rsidRPr="009D0FD7" w:rsidTr="009D0FD7">
        <w:tc>
          <w:tcPr>
            <w:tcW w:w="5104" w:type="dxa"/>
            <w:shd w:val="clear" w:color="auto" w:fill="FFFFFF"/>
          </w:tcPr>
          <w:p w:rsidR="009D0FD7" w:rsidRPr="009D0FD7" w:rsidRDefault="009D0FD7" w:rsidP="009D0FD7">
            <w:pPr>
              <w:tabs>
                <w:tab w:val="center" w:pos="4677"/>
                <w:tab w:val="right" w:pos="9355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b/>
                <w:sz w:val="24"/>
                <w:szCs w:val="24"/>
                <w:lang w:eastAsia="ru-RU"/>
              </w:rPr>
              <w:t>Наименование структурного подразделения</w:t>
            </w:r>
          </w:p>
          <w:p w:rsidR="009D0FD7" w:rsidRPr="009D0FD7" w:rsidRDefault="009D0FD7" w:rsidP="009D0FD7">
            <w:pPr>
              <w:tabs>
                <w:tab w:val="center" w:pos="4677"/>
                <w:tab w:val="right" w:pos="9355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961" w:type="dxa"/>
            <w:shd w:val="clear" w:color="auto" w:fill="FFFFFF"/>
          </w:tcPr>
          <w:p w:rsidR="009D0FD7" w:rsidRPr="009D0FD7" w:rsidRDefault="009D0FD7" w:rsidP="009D0FD7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sz w:val="24"/>
                <w:szCs w:val="24"/>
                <w:lang w:eastAsia="ru-RU"/>
              </w:rPr>
              <w:t>Указать</w:t>
            </w:r>
          </w:p>
        </w:tc>
      </w:tr>
      <w:tr w:rsidR="009D0FD7" w:rsidRPr="009D0FD7" w:rsidTr="009D0FD7">
        <w:tc>
          <w:tcPr>
            <w:tcW w:w="5104" w:type="dxa"/>
            <w:shd w:val="clear" w:color="auto" w:fill="FFFFFF"/>
          </w:tcPr>
          <w:p w:rsidR="009D0FD7" w:rsidRPr="009D0FD7" w:rsidRDefault="009D0FD7" w:rsidP="009D0FD7">
            <w:pPr>
              <w:tabs>
                <w:tab w:val="center" w:pos="4677"/>
                <w:tab w:val="right" w:pos="9355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Ответственное лицо </w:t>
            </w:r>
          </w:p>
        </w:tc>
        <w:tc>
          <w:tcPr>
            <w:tcW w:w="4961" w:type="dxa"/>
            <w:shd w:val="clear" w:color="auto" w:fill="FFFFFF"/>
          </w:tcPr>
          <w:p w:rsidR="009D0FD7" w:rsidRPr="009D0FD7" w:rsidRDefault="009D0FD7" w:rsidP="009D0FD7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sz w:val="24"/>
                <w:szCs w:val="24"/>
                <w:lang w:eastAsia="ru-RU"/>
              </w:rPr>
              <w:t>Фамилия, имя, отчество.</w:t>
            </w:r>
          </w:p>
          <w:p w:rsidR="009D0FD7" w:rsidRPr="009D0FD7" w:rsidRDefault="009D0FD7" w:rsidP="009D0FD7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9D0FD7" w:rsidRPr="009D0FD7" w:rsidTr="009D0FD7">
        <w:tc>
          <w:tcPr>
            <w:tcW w:w="5104" w:type="dxa"/>
            <w:shd w:val="clear" w:color="auto" w:fill="FFFFFF"/>
          </w:tcPr>
          <w:p w:rsidR="009D0FD7" w:rsidRPr="009D0FD7" w:rsidRDefault="009D0FD7" w:rsidP="009D0FD7">
            <w:pPr>
              <w:tabs>
                <w:tab w:val="center" w:pos="4677"/>
                <w:tab w:val="right" w:pos="9355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Номер контактного телефона, адрес электронной почты ответственного лица </w:t>
            </w:r>
          </w:p>
        </w:tc>
        <w:tc>
          <w:tcPr>
            <w:tcW w:w="4961" w:type="dxa"/>
            <w:shd w:val="clear" w:color="auto" w:fill="FFFFFF"/>
          </w:tcPr>
          <w:p w:rsidR="009D0FD7" w:rsidRPr="009D0FD7" w:rsidRDefault="009D0FD7" w:rsidP="009D0FD7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sz w:val="24"/>
                <w:szCs w:val="24"/>
                <w:lang w:eastAsia="ru-RU"/>
              </w:rPr>
              <w:t>Указать</w:t>
            </w:r>
          </w:p>
        </w:tc>
      </w:tr>
      <w:tr w:rsidR="009D0FD7" w:rsidRPr="009D0FD7" w:rsidTr="009D0FD7">
        <w:tc>
          <w:tcPr>
            <w:tcW w:w="5104" w:type="dxa"/>
            <w:shd w:val="clear" w:color="auto" w:fill="FFFFFF"/>
          </w:tcPr>
          <w:p w:rsidR="009D0FD7" w:rsidRPr="009D0FD7" w:rsidRDefault="009D0FD7" w:rsidP="009D0FD7">
            <w:pPr>
              <w:tabs>
                <w:tab w:val="center" w:pos="4677"/>
                <w:tab w:val="right" w:pos="9355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b/>
                <w:sz w:val="24"/>
                <w:szCs w:val="24"/>
                <w:lang w:eastAsia="ru-RU"/>
              </w:rPr>
              <w:t>Наименование объекта закупки</w:t>
            </w:r>
          </w:p>
          <w:p w:rsidR="009D0FD7" w:rsidRPr="009D0FD7" w:rsidRDefault="009D0FD7" w:rsidP="009D0FD7">
            <w:pPr>
              <w:tabs>
                <w:tab w:val="center" w:pos="4677"/>
                <w:tab w:val="right" w:pos="9355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</w:tcPr>
          <w:p w:rsidR="009D0FD7" w:rsidRPr="009D0FD7" w:rsidRDefault="009D0FD7" w:rsidP="009D0FD7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sz w:val="24"/>
                <w:szCs w:val="24"/>
                <w:lang w:eastAsia="ru-RU"/>
              </w:rPr>
              <w:t>Указать</w:t>
            </w:r>
          </w:p>
        </w:tc>
      </w:tr>
      <w:tr w:rsidR="009D0FD7" w:rsidRPr="009D0FD7" w:rsidTr="009D0FD7">
        <w:tc>
          <w:tcPr>
            <w:tcW w:w="5104" w:type="dxa"/>
            <w:shd w:val="clear" w:color="auto" w:fill="FFFFFF"/>
          </w:tcPr>
          <w:p w:rsidR="009D0FD7" w:rsidRPr="009D0FD7" w:rsidRDefault="009D0FD7" w:rsidP="009D0FD7">
            <w:pPr>
              <w:tabs>
                <w:tab w:val="center" w:pos="4677"/>
                <w:tab w:val="right" w:pos="9355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Классификация товара, работы, услуги (ОКПД 2)</w:t>
            </w:r>
          </w:p>
        </w:tc>
        <w:tc>
          <w:tcPr>
            <w:tcW w:w="4961" w:type="dxa"/>
            <w:shd w:val="clear" w:color="auto" w:fill="FFFFFF"/>
          </w:tcPr>
          <w:p w:rsidR="009D0FD7" w:rsidRPr="009D0FD7" w:rsidRDefault="009D0FD7" w:rsidP="009D0FD7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D0FD7" w:rsidRPr="009D0FD7" w:rsidTr="009D0FD7">
        <w:tc>
          <w:tcPr>
            <w:tcW w:w="5104" w:type="dxa"/>
            <w:shd w:val="clear" w:color="auto" w:fill="FFFFFF"/>
          </w:tcPr>
          <w:p w:rsidR="009D0FD7" w:rsidRPr="009D0FD7" w:rsidRDefault="009D0FD7" w:rsidP="009D0FD7">
            <w:pPr>
              <w:tabs>
                <w:tab w:val="center" w:pos="4677"/>
                <w:tab w:val="right" w:pos="9355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b/>
                <w:sz w:val="24"/>
                <w:szCs w:val="24"/>
                <w:lang w:eastAsia="ru-RU"/>
              </w:rPr>
              <w:t>Цель проведения закупки</w:t>
            </w:r>
          </w:p>
        </w:tc>
        <w:tc>
          <w:tcPr>
            <w:tcW w:w="4961" w:type="dxa"/>
            <w:shd w:val="clear" w:color="auto" w:fill="FFFFFF"/>
          </w:tcPr>
          <w:p w:rsidR="009D0FD7" w:rsidRPr="009D0FD7" w:rsidRDefault="009D0FD7" w:rsidP="009D0FD7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sz w:val="24"/>
                <w:szCs w:val="24"/>
                <w:lang w:eastAsia="ru-RU"/>
              </w:rPr>
              <w:t>Указать</w:t>
            </w:r>
            <w:r w:rsidRPr="009D0FD7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9D0FD7"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какого-либо направления деятельности подразделения, реализация проекта/договора, организация и проведение мероприятия, исполнение распоряжения, дату и номер приказа, в рамках которого осуществляется закупка, и т.п. </w:t>
            </w:r>
          </w:p>
        </w:tc>
      </w:tr>
      <w:tr w:rsidR="009D0FD7" w:rsidRPr="009D0FD7" w:rsidTr="009D0FD7">
        <w:tc>
          <w:tcPr>
            <w:tcW w:w="5104" w:type="dxa"/>
            <w:shd w:val="clear" w:color="auto" w:fill="FFFFFF"/>
          </w:tcPr>
          <w:p w:rsidR="009D0FD7" w:rsidRPr="009D0FD7" w:rsidRDefault="009D0FD7" w:rsidP="009D0FD7">
            <w:pPr>
              <w:tabs>
                <w:tab w:val="center" w:pos="4677"/>
                <w:tab w:val="right" w:pos="9355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b/>
                <w:sz w:val="24"/>
                <w:szCs w:val="24"/>
                <w:lang w:eastAsia="ru-RU"/>
              </w:rPr>
              <w:t>Источник финансирования заказа и лимит финансирования</w:t>
            </w:r>
          </w:p>
          <w:p w:rsidR="009D0FD7" w:rsidRPr="009D0FD7" w:rsidRDefault="009D0FD7" w:rsidP="009D0FD7">
            <w:pPr>
              <w:tabs>
                <w:tab w:val="center" w:pos="4677"/>
                <w:tab w:val="right" w:pos="9355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</w:tcPr>
          <w:p w:rsidR="009D0FD7" w:rsidRPr="009D0FD7" w:rsidRDefault="009D0FD7" w:rsidP="009D0FD7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sz w:val="24"/>
                <w:szCs w:val="24"/>
                <w:lang w:eastAsia="ru-RU"/>
              </w:rPr>
              <w:t>Указать</w:t>
            </w:r>
          </w:p>
        </w:tc>
      </w:tr>
      <w:tr w:rsidR="009D0FD7" w:rsidRPr="009D0FD7" w:rsidTr="009D0FD7">
        <w:tc>
          <w:tcPr>
            <w:tcW w:w="5104" w:type="dxa"/>
            <w:shd w:val="clear" w:color="auto" w:fill="FFFFFF"/>
          </w:tcPr>
          <w:p w:rsidR="009D0FD7" w:rsidRPr="009D0FD7" w:rsidRDefault="009D0FD7" w:rsidP="009D0FD7">
            <w:pPr>
              <w:tabs>
                <w:tab w:val="center" w:pos="4677"/>
                <w:tab w:val="right" w:pos="9355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b/>
                <w:sz w:val="24"/>
                <w:szCs w:val="24"/>
                <w:lang w:eastAsia="ru-RU"/>
              </w:rPr>
              <w:t>Предварительная начальная максимальная цена договора</w:t>
            </w:r>
          </w:p>
        </w:tc>
        <w:tc>
          <w:tcPr>
            <w:tcW w:w="4961" w:type="dxa"/>
            <w:shd w:val="clear" w:color="auto" w:fill="FFFFFF"/>
          </w:tcPr>
          <w:p w:rsidR="009D0FD7" w:rsidRPr="009D0FD7" w:rsidRDefault="009D0FD7" w:rsidP="009D0FD7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sz w:val="24"/>
                <w:szCs w:val="24"/>
                <w:lang w:eastAsia="ru-RU"/>
              </w:rPr>
              <w:t>Указать</w:t>
            </w:r>
          </w:p>
        </w:tc>
      </w:tr>
      <w:tr w:rsidR="009D0FD7" w:rsidRPr="009D0FD7" w:rsidTr="009D0FD7">
        <w:tc>
          <w:tcPr>
            <w:tcW w:w="5104" w:type="dxa"/>
            <w:shd w:val="clear" w:color="auto" w:fill="FFFFFF"/>
          </w:tcPr>
          <w:p w:rsidR="009D0FD7" w:rsidRPr="009D0FD7" w:rsidRDefault="009D0FD7" w:rsidP="009D0FD7">
            <w:pPr>
              <w:tabs>
                <w:tab w:val="center" w:pos="4677"/>
                <w:tab w:val="right" w:pos="9355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b/>
                <w:sz w:val="24"/>
                <w:szCs w:val="24"/>
                <w:lang w:eastAsia="ru-RU"/>
              </w:rPr>
              <w:t>Условия закупки (место и сроки поставки товаров (выполнения работ/ оказания услуг), порядок оплаты</w:t>
            </w:r>
          </w:p>
        </w:tc>
        <w:tc>
          <w:tcPr>
            <w:tcW w:w="4961" w:type="dxa"/>
            <w:shd w:val="clear" w:color="auto" w:fill="FFFFFF"/>
          </w:tcPr>
          <w:p w:rsidR="009D0FD7" w:rsidRPr="009D0FD7" w:rsidRDefault="009D0FD7" w:rsidP="009D0FD7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ind w:left="6"/>
              <w:jc w:val="both"/>
              <w:textAlignment w:val="baseline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i/>
                <w:sz w:val="24"/>
                <w:szCs w:val="24"/>
                <w:lang w:eastAsia="ru-RU"/>
              </w:rPr>
              <w:t> </w:t>
            </w:r>
            <w:r w:rsidRPr="009D0FD7">
              <w:rPr>
                <w:rFonts w:eastAsia="Times New Roman"/>
                <w:sz w:val="24"/>
                <w:szCs w:val="24"/>
                <w:lang w:eastAsia="ru-RU"/>
              </w:rPr>
              <w:t>Указать место исполнения обязательств</w:t>
            </w:r>
          </w:p>
          <w:p w:rsidR="009D0FD7" w:rsidRPr="009D0FD7" w:rsidRDefault="009D0FD7" w:rsidP="009D0FD7">
            <w:pPr>
              <w:tabs>
                <w:tab w:val="left" w:pos="720"/>
                <w:tab w:val="left" w:pos="2841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ind w:left="6"/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i/>
                <w:sz w:val="24"/>
                <w:szCs w:val="24"/>
                <w:lang w:eastAsia="ru-RU"/>
              </w:rPr>
              <w:t> </w:t>
            </w:r>
            <w:r w:rsidRPr="009D0FD7">
              <w:rPr>
                <w:rFonts w:eastAsia="Times New Roman"/>
                <w:sz w:val="24"/>
                <w:szCs w:val="24"/>
                <w:lang w:eastAsia="ru-RU"/>
              </w:rPr>
              <w:t xml:space="preserve">Указать дату и период </w:t>
            </w:r>
          </w:p>
          <w:p w:rsidR="009D0FD7" w:rsidRPr="009D0FD7" w:rsidRDefault="009D0FD7" w:rsidP="009D0FD7">
            <w:pPr>
              <w:tabs>
                <w:tab w:val="left" w:pos="720"/>
                <w:tab w:val="left" w:pos="2841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ind w:left="6"/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i/>
                <w:sz w:val="24"/>
                <w:szCs w:val="24"/>
                <w:lang w:eastAsia="ru-RU"/>
              </w:rPr>
              <w:t> </w:t>
            </w:r>
            <w:r w:rsidRPr="009D0FD7">
              <w:rPr>
                <w:rFonts w:eastAsia="Times New Roman"/>
                <w:sz w:val="24"/>
                <w:szCs w:val="24"/>
                <w:lang w:eastAsia="ru-RU"/>
              </w:rPr>
              <w:t xml:space="preserve">Указать предоплата 30%/оплата по факту </w:t>
            </w:r>
          </w:p>
          <w:p w:rsidR="009D0FD7" w:rsidRPr="009D0FD7" w:rsidRDefault="009D0FD7" w:rsidP="009D0FD7">
            <w:pPr>
              <w:tabs>
                <w:tab w:val="left" w:pos="720"/>
                <w:tab w:val="left" w:pos="2841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i/>
                <w:sz w:val="24"/>
                <w:szCs w:val="24"/>
                <w:lang w:eastAsia="ru-RU"/>
              </w:rPr>
              <w:t> </w:t>
            </w:r>
            <w:r w:rsidRPr="009D0FD7">
              <w:rPr>
                <w:rFonts w:eastAsia="Times New Roman"/>
                <w:sz w:val="24"/>
                <w:szCs w:val="24"/>
                <w:lang w:eastAsia="ru-RU"/>
              </w:rPr>
              <w:t>Указать и др</w:t>
            </w:r>
          </w:p>
        </w:tc>
      </w:tr>
      <w:tr w:rsidR="009D0FD7" w:rsidRPr="009D0FD7" w:rsidTr="009D0FD7">
        <w:tc>
          <w:tcPr>
            <w:tcW w:w="5104" w:type="dxa"/>
            <w:shd w:val="clear" w:color="auto" w:fill="FFFFFF"/>
          </w:tcPr>
          <w:p w:rsidR="009D0FD7" w:rsidRPr="009D0FD7" w:rsidRDefault="009D0FD7" w:rsidP="009D0FD7">
            <w:pPr>
              <w:tabs>
                <w:tab w:val="center" w:pos="4677"/>
                <w:tab w:val="right" w:pos="9355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4"/>
                <w:szCs w:val="24"/>
              </w:rPr>
            </w:pPr>
            <w:r w:rsidRPr="009D0FD7">
              <w:rPr>
                <w:rFonts w:eastAsia="Calibri"/>
                <w:b/>
                <w:sz w:val="24"/>
                <w:szCs w:val="24"/>
              </w:rPr>
              <w:t>Ответственный за приемку по заключаемому договору (счету)</w:t>
            </w:r>
          </w:p>
        </w:tc>
        <w:tc>
          <w:tcPr>
            <w:tcW w:w="4961" w:type="dxa"/>
            <w:shd w:val="clear" w:color="auto" w:fill="FFFFFF"/>
          </w:tcPr>
          <w:p w:rsidR="009D0FD7" w:rsidRPr="009D0FD7" w:rsidRDefault="009D0FD7" w:rsidP="009D0FD7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sz w:val="24"/>
                <w:szCs w:val="24"/>
                <w:lang w:eastAsia="ru-RU"/>
              </w:rPr>
              <w:t>Фамилия, имя, отчество, должность, контактный телефон и адрес электронной почты</w:t>
            </w:r>
          </w:p>
        </w:tc>
      </w:tr>
      <w:tr w:rsidR="009D0FD7" w:rsidRPr="009D0FD7" w:rsidTr="009D0FD7">
        <w:tc>
          <w:tcPr>
            <w:tcW w:w="5104" w:type="dxa"/>
            <w:shd w:val="clear" w:color="auto" w:fill="FFFFFF"/>
          </w:tcPr>
          <w:p w:rsidR="009D0FD7" w:rsidRPr="009D0FD7" w:rsidRDefault="009D0FD7" w:rsidP="009D0FD7">
            <w:pPr>
              <w:tabs>
                <w:tab w:val="center" w:pos="4677"/>
                <w:tab w:val="right" w:pos="9355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4"/>
                <w:szCs w:val="24"/>
              </w:rPr>
            </w:pPr>
            <w:r w:rsidRPr="009D0FD7">
              <w:rPr>
                <w:rFonts w:eastAsia="Calibri"/>
                <w:b/>
                <w:sz w:val="24"/>
                <w:szCs w:val="24"/>
              </w:rPr>
              <w:t>Требования к участникам закупки в зависимости от предмета закупки (наличие лицензии, выписка из реестра СРО и т.п.)</w:t>
            </w:r>
          </w:p>
        </w:tc>
        <w:tc>
          <w:tcPr>
            <w:tcW w:w="4961" w:type="dxa"/>
            <w:shd w:val="clear" w:color="auto" w:fill="FFFFFF"/>
          </w:tcPr>
          <w:p w:rsidR="009D0FD7" w:rsidRPr="009D0FD7" w:rsidRDefault="009D0FD7" w:rsidP="009D0FD7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9D0FD7">
              <w:rPr>
                <w:rFonts w:eastAsia="Times New Roman"/>
                <w:sz w:val="24"/>
                <w:szCs w:val="24"/>
                <w:lang w:eastAsia="ru-RU"/>
              </w:rPr>
              <w:t>Указать</w:t>
            </w:r>
          </w:p>
        </w:tc>
      </w:tr>
    </w:tbl>
    <w:p w:rsidR="009D0FD7" w:rsidRPr="009D0FD7" w:rsidRDefault="009D0FD7" w:rsidP="009D0FD7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FD7" w:rsidRPr="009D0FD7" w:rsidRDefault="009D0FD7" w:rsidP="009D0FD7">
      <w:pPr>
        <w:suppressAutoHyphens/>
        <w:overflowPunct w:val="0"/>
        <w:autoSpaceDE w:val="0"/>
        <w:autoSpaceDN w:val="0"/>
        <w:adjustRightInd w:val="0"/>
        <w:spacing w:after="0" w:line="240" w:lineRule="auto"/>
        <w:ind w:hanging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структурного подразделения </w:t>
      </w:r>
    </w:p>
    <w:p w:rsidR="009D0FD7" w:rsidRPr="009D0FD7" w:rsidRDefault="009D0FD7" w:rsidP="009D0FD7">
      <w:pPr>
        <w:suppressAutoHyphens/>
        <w:overflowPunct w:val="0"/>
        <w:autoSpaceDE w:val="0"/>
        <w:autoSpaceDN w:val="0"/>
        <w:adjustRightInd w:val="0"/>
        <w:spacing w:after="0" w:line="240" w:lineRule="auto"/>
        <w:ind w:hanging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_________________________/ФИО</w:t>
      </w:r>
    </w:p>
    <w:p w:rsidR="009D0FD7" w:rsidRPr="009D0FD7" w:rsidRDefault="009D0FD7" w:rsidP="009D0FD7">
      <w:pPr>
        <w:suppressAutoHyphens/>
        <w:overflowPunct w:val="0"/>
        <w:autoSpaceDE w:val="0"/>
        <w:autoSpaceDN w:val="0"/>
        <w:adjustRightInd w:val="0"/>
        <w:spacing w:after="0" w:line="240" w:lineRule="auto"/>
        <w:ind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 20___ г.</w:t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D0FD7" w:rsidRPr="009D0FD7" w:rsidRDefault="009D0FD7" w:rsidP="009D0FD7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D0FD7" w:rsidRPr="009D0FD7" w:rsidRDefault="009D0FD7" w:rsidP="009D0FD7">
      <w:pPr>
        <w:spacing w:after="200" w:line="240" w:lineRule="auto"/>
        <w:ind w:hanging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 w:type="page"/>
      </w:r>
    </w:p>
    <w:p w:rsidR="009D0FD7" w:rsidRPr="009D0FD7" w:rsidRDefault="009D0FD7" w:rsidP="009D0FD7">
      <w:pPr>
        <w:spacing w:after="20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 к заявке на приобретение товаров (работ, услуг)</w:t>
      </w:r>
    </w:p>
    <w:p w:rsidR="009D0FD7" w:rsidRPr="009D0FD7" w:rsidRDefault="009D0FD7" w:rsidP="009D0FD7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0FD7" w:rsidRPr="009D0FD7" w:rsidRDefault="009D0FD7" w:rsidP="009D0FD7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</w:t>
      </w: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детализировано обосновать необходимость проведения закупки.</w:t>
      </w:r>
    </w:p>
    <w:p w:rsidR="009D0FD7" w:rsidRPr="009D0FD7" w:rsidRDefault="009D0FD7" w:rsidP="009D0FD7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Указать решение каких проблем обеспечит проведение закупки.</w:t>
      </w:r>
    </w:p>
    <w:p w:rsidR="009D0FD7" w:rsidRPr="009D0FD7" w:rsidRDefault="009D0FD7" w:rsidP="009D0FD7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Указать нормативные и правовые акты (документы), регламентирующие необходимость проведения данной закупки (при наличии).</w:t>
      </w:r>
    </w:p>
    <w:p w:rsidR="009D0FD7" w:rsidRPr="009D0FD7" w:rsidRDefault="009D0FD7" w:rsidP="009D0FD7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D0FD7" w:rsidRPr="009D0FD7" w:rsidRDefault="009D0FD7" w:rsidP="009D0FD7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 формирования НМЦД </w:t>
      </w:r>
      <w:r w:rsidRPr="009D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(выбрать)</w:t>
      </w: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D0FD7" w:rsidRPr="009D0FD7" w:rsidRDefault="009D0FD7" w:rsidP="009D0FD7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 сопоставимых рыночных цен (анализа рынка) в соответствии с таблицей 1;</w:t>
      </w:r>
    </w:p>
    <w:p w:rsidR="009D0FD7" w:rsidRPr="009D0FD7" w:rsidRDefault="009D0FD7" w:rsidP="009D0FD7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нормативный метод в соответствии с приложением;</w:t>
      </w:r>
    </w:p>
    <w:p w:rsidR="009D0FD7" w:rsidRPr="009D0FD7" w:rsidRDefault="009D0FD7" w:rsidP="009D0FD7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тарифный метод</w:t>
      </w:r>
      <w:r w:rsidRPr="009D0FD7">
        <w:rPr>
          <w:rFonts w:ascii="Calibri" w:eastAsia="Calibri" w:hAnsi="Calibri" w:cs="Times New Roman"/>
        </w:rPr>
        <w:t xml:space="preserve"> </w:t>
      </w: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приложением;</w:t>
      </w:r>
    </w:p>
    <w:p w:rsidR="009D0FD7" w:rsidRPr="009D0FD7" w:rsidRDefault="009D0FD7" w:rsidP="009D0FD7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проектно-сметный метод</w:t>
      </w:r>
      <w:r w:rsidRPr="009D0FD7">
        <w:rPr>
          <w:rFonts w:ascii="Calibri" w:eastAsia="Calibri" w:hAnsi="Calibri" w:cs="Times New Roman"/>
        </w:rPr>
        <w:t xml:space="preserve"> </w:t>
      </w: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приложением;</w:t>
      </w:r>
    </w:p>
    <w:p w:rsidR="009D0FD7" w:rsidRPr="009D0FD7" w:rsidRDefault="009D0FD7" w:rsidP="009D0FD7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затратный метод</w:t>
      </w:r>
      <w:r w:rsidRPr="009D0FD7">
        <w:rPr>
          <w:rFonts w:ascii="Calibri" w:eastAsia="Calibri" w:hAnsi="Calibri" w:cs="Times New Roman"/>
        </w:rPr>
        <w:t xml:space="preserve"> </w:t>
      </w: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приложением.</w:t>
      </w:r>
    </w:p>
    <w:p w:rsidR="009D0FD7" w:rsidRPr="009D0FD7" w:rsidRDefault="009D0FD7" w:rsidP="009D0FD7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D0FD7" w:rsidRPr="009D0FD7" w:rsidRDefault="009D0FD7" w:rsidP="009D0FD7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Обоснование начальной максимальной цены (сравнительный анализ цен)</w:t>
      </w: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D0FD7" w:rsidRPr="009D0FD7" w:rsidRDefault="009D0FD7" w:rsidP="009D0FD7">
      <w:pPr>
        <w:overflowPunct w:val="0"/>
        <w:autoSpaceDE w:val="0"/>
        <w:autoSpaceDN w:val="0"/>
        <w:adjustRightInd w:val="0"/>
        <w:spacing w:after="0" w:line="240" w:lineRule="auto"/>
        <w:ind w:left="-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Таблица 1</w:t>
      </w:r>
    </w:p>
    <w:tbl>
      <w:tblPr>
        <w:tblStyle w:val="1111"/>
        <w:tblW w:w="10036" w:type="dxa"/>
        <w:tblInd w:w="-572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822"/>
        <w:gridCol w:w="1843"/>
        <w:gridCol w:w="1700"/>
        <w:gridCol w:w="1702"/>
        <w:gridCol w:w="1134"/>
      </w:tblGrid>
      <w:tr w:rsidR="009D0FD7" w:rsidRPr="009D0FD7" w:rsidTr="009D0FD7">
        <w:tc>
          <w:tcPr>
            <w:tcW w:w="709" w:type="dxa"/>
            <w:shd w:val="clear" w:color="auto" w:fill="FFFFFF"/>
            <w:vAlign w:val="center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392" w:right="-250" w:firstLine="142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D0FD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№</w:t>
            </w:r>
          </w:p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392" w:right="-250" w:firstLine="142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D0FD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п/п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108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D0FD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Предмет закупки </w:t>
            </w:r>
            <w:r w:rsidRPr="009D0FD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br/>
              <w:t>Номенклатура товаров, перечень работ/услуг</w:t>
            </w:r>
          </w:p>
        </w:tc>
        <w:tc>
          <w:tcPr>
            <w:tcW w:w="822" w:type="dxa"/>
            <w:shd w:val="clear" w:color="auto" w:fill="FFFFFF"/>
            <w:vAlign w:val="center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249" w:right="-279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D0FD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Кол-во, ед.изм.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D0FD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Цена за единицу, руб., включая налоги и сборы </w:t>
            </w:r>
            <w:r w:rsidRPr="009D0FD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Контрагент № 1</w:t>
            </w:r>
          </w:p>
        </w:tc>
        <w:tc>
          <w:tcPr>
            <w:tcW w:w="1700" w:type="dxa"/>
            <w:shd w:val="clear" w:color="auto" w:fill="FFFFFF"/>
            <w:vAlign w:val="center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79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D0FD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Цена за единицу, руб., включая налоги и сборы </w:t>
            </w:r>
            <w:r w:rsidRPr="009D0FD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Контрагент № 2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78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D0FD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Цена за единицу, руб., включая налоги и сборы </w:t>
            </w:r>
            <w:r w:rsidRPr="009D0FD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Контрагент № 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D0FD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Иные </w:t>
            </w:r>
          </w:p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79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9D0FD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предложения</w:t>
            </w:r>
          </w:p>
        </w:tc>
      </w:tr>
      <w:tr w:rsidR="009D0FD7" w:rsidRPr="009D0FD7" w:rsidTr="009D0FD7">
        <w:tc>
          <w:tcPr>
            <w:tcW w:w="709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D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6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0FD7" w:rsidRPr="009D0FD7" w:rsidTr="009D0FD7">
        <w:tc>
          <w:tcPr>
            <w:tcW w:w="709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D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26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0FD7" w:rsidRPr="009D0FD7" w:rsidTr="009D0FD7">
        <w:tc>
          <w:tcPr>
            <w:tcW w:w="709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D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26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0FD7" w:rsidRPr="009D0FD7" w:rsidTr="009D0FD7">
        <w:tc>
          <w:tcPr>
            <w:tcW w:w="2835" w:type="dxa"/>
            <w:gridSpan w:val="2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jc w:val="right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D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Итого:</w:t>
            </w:r>
          </w:p>
        </w:tc>
        <w:tc>
          <w:tcPr>
            <w:tcW w:w="822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D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Указать</w:t>
            </w:r>
          </w:p>
        </w:tc>
        <w:tc>
          <w:tcPr>
            <w:tcW w:w="1700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D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Указать</w:t>
            </w:r>
          </w:p>
        </w:tc>
        <w:tc>
          <w:tcPr>
            <w:tcW w:w="1702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FD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Указать</w:t>
            </w:r>
          </w:p>
        </w:tc>
        <w:tc>
          <w:tcPr>
            <w:tcW w:w="1134" w:type="dxa"/>
            <w:shd w:val="clear" w:color="auto" w:fill="FFFFFF"/>
          </w:tcPr>
          <w:p w:rsidR="009D0FD7" w:rsidRPr="009D0FD7" w:rsidRDefault="009D0FD7" w:rsidP="009D0FD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-56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</w:t>
      </w: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Приложения: </w:t>
      </w:r>
    </w:p>
    <w:p w:rsidR="009D0FD7" w:rsidRPr="009D0FD7" w:rsidRDefault="009D0FD7" w:rsidP="009D0FD7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Локальный сметный расчет / ___________ </w:t>
      </w:r>
      <w:r w:rsidRPr="009D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контрагента</w:t>
      </w:r>
      <w:r w:rsidRPr="009D0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9D0FD7" w:rsidRPr="009D0FD7" w:rsidRDefault="009D0FD7" w:rsidP="009D0FD7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Ведомость объема работ, дефектовочная ведомость и т.п</w:t>
      </w:r>
    </w:p>
    <w:p w:rsidR="009D0FD7" w:rsidRPr="009D0FD7" w:rsidRDefault="009D0FD7" w:rsidP="009D0FD7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Техническое задание и/или спецификация</w:t>
      </w:r>
    </w:p>
    <w:p w:rsidR="009D0FD7" w:rsidRPr="009D0FD7" w:rsidRDefault="009D0FD7" w:rsidP="009D0FD7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Коммерческое предложение контрагентов и/или скриншоты страниц сайтов в сети Интернет</w:t>
      </w:r>
    </w:p>
    <w:p w:rsidR="009D0FD7" w:rsidRPr="009D0FD7" w:rsidRDefault="009D0FD7" w:rsidP="009D0FD7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Копия трудовой книжки, сведения о состоянии индивидуального лицевого счета, </w:t>
      </w:r>
      <w:r w:rsidRPr="009D0FD7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</w:rPr>
        <w:t>заявление на согласие обработки персональных данных</w:t>
      </w: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 заключении договора физическим лицом).</w:t>
      </w:r>
    </w:p>
    <w:p w:rsidR="009D0FD7" w:rsidRPr="009D0FD7" w:rsidRDefault="009D0FD7" w:rsidP="009D0FD7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др.</w:t>
      </w: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 лицо</w:t>
      </w: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 20___ г.</w:t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D0F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И.О. Фамилия</w:t>
      </w: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 w:firstLine="709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Подпись</w:t>
      </w:r>
    </w:p>
    <w:p w:rsidR="009D0FD7" w:rsidRPr="009D0FD7" w:rsidRDefault="009D0FD7" w:rsidP="009D0FD7">
      <w:pPr>
        <w:spacing w:after="0" w:line="240" w:lineRule="auto"/>
        <w:ind w:left="-567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9D0FD7" w:rsidRPr="009D0FD7" w:rsidRDefault="009D0FD7" w:rsidP="009D0FD7">
      <w:pPr>
        <w:spacing w:after="0" w:line="240" w:lineRule="auto"/>
        <w:ind w:left="-567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9D0FD7" w:rsidRPr="009D0FD7" w:rsidRDefault="009D0FD7" w:rsidP="009D0FD7">
      <w:pPr>
        <w:spacing w:after="0" w:line="240" w:lineRule="auto"/>
        <w:ind w:left="-567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9D0FD7" w:rsidRPr="009D0FD7" w:rsidRDefault="009D0FD7" w:rsidP="009D0FD7">
      <w:pPr>
        <w:spacing w:after="0" w:line="240" w:lineRule="auto"/>
        <w:ind w:left="-567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9D0FD7" w:rsidRPr="009D0FD7" w:rsidRDefault="009D0FD7" w:rsidP="009D0FD7">
      <w:pPr>
        <w:spacing w:after="0" w:line="240" w:lineRule="auto"/>
        <w:ind w:left="-567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9D0FD7" w:rsidRPr="009D0FD7" w:rsidRDefault="009D0FD7" w:rsidP="009D0FD7">
      <w:pPr>
        <w:spacing w:after="0" w:line="240" w:lineRule="auto"/>
        <w:ind w:left="-567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9D0FD7" w:rsidRPr="009D0FD7" w:rsidRDefault="009D0FD7" w:rsidP="009D0FD7">
      <w:pPr>
        <w:spacing w:after="0" w:line="240" w:lineRule="auto"/>
        <w:ind w:left="-567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9D0FD7" w:rsidRPr="009D0FD7" w:rsidRDefault="009D0FD7" w:rsidP="009D0FD7">
      <w:pPr>
        <w:spacing w:after="0" w:line="240" w:lineRule="auto"/>
        <w:ind w:left="-567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Приложение</w:t>
      </w:r>
      <w:r w:rsidR="00F3025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1</w:t>
      </w:r>
      <w:r w:rsidRPr="009D0FD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к заявке</w:t>
      </w:r>
    </w:p>
    <w:p w:rsidR="009D0FD7" w:rsidRPr="009D0FD7" w:rsidRDefault="009D0FD7" w:rsidP="009D0FD7">
      <w:pPr>
        <w:spacing w:after="0" w:line="240" w:lineRule="auto"/>
        <w:ind w:left="-567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9D0FD7" w:rsidRPr="009D0FD7" w:rsidRDefault="009D0FD7" w:rsidP="009D0FD7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ТЕХНИЧЕСКОЕ ЗАДАНИЕ (ТЗ)</w:t>
      </w:r>
    </w:p>
    <w:p w:rsidR="009D0FD7" w:rsidRPr="009D0FD7" w:rsidRDefault="009D0FD7" w:rsidP="009D0FD7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на поставку товар</w:t>
      </w:r>
      <w:r w:rsidRPr="009D0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</w:t>
      </w:r>
      <w:r w:rsidRPr="009D0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 xml:space="preserve"> </w:t>
      </w:r>
    </w:p>
    <w:p w:rsidR="009D0FD7" w:rsidRPr="009D0FD7" w:rsidRDefault="009D0FD7" w:rsidP="009D0FD7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 xml:space="preserve">для </w:t>
      </w:r>
      <w:r w:rsidRPr="009D0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обеспечения </w:t>
      </w:r>
      <w:r w:rsidRPr="009D0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нужд</w:t>
      </w:r>
      <w:r w:rsidRPr="009D0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СКФУ</w:t>
      </w:r>
    </w:p>
    <w:p w:rsidR="009D0FD7" w:rsidRPr="009D0FD7" w:rsidRDefault="009D0FD7" w:rsidP="009D0FD7">
      <w:pPr>
        <w:spacing w:after="112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</w:pPr>
    </w:p>
    <w:p w:rsidR="009D0FD7" w:rsidRPr="009D0FD7" w:rsidRDefault="009D0FD7" w:rsidP="009D0FD7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  <w:t>Примечание:</w:t>
      </w:r>
    </w:p>
    <w:p w:rsidR="009D0FD7" w:rsidRPr="009D0FD7" w:rsidRDefault="009D0FD7" w:rsidP="009D0FD7">
      <w:pPr>
        <w:suppressAutoHyphens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t xml:space="preserve">При подготовке ТЗ во всех случаях </w:t>
      </w: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СКФУ</w:t>
      </w: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t xml:space="preserve"> - </w:t>
      </w: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  <w:t>Заказчик</w:t>
      </w: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t>.</w:t>
      </w:r>
    </w:p>
    <w:p w:rsidR="009D0FD7" w:rsidRPr="009D0FD7" w:rsidRDefault="009D0FD7" w:rsidP="009D0FD7">
      <w:pPr>
        <w:suppressAutoHyphens/>
        <w:spacing w:after="120" w:line="240" w:lineRule="auto"/>
        <w:ind w:left="-567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t xml:space="preserve">При подготовке ТЗ на поставку товара лицо, осуществляющее поставку, обозначается как </w:t>
      </w: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  <w:t>Поставщик</w:t>
      </w: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t>.</w:t>
      </w:r>
    </w:p>
    <w:p w:rsidR="009D0FD7" w:rsidRPr="009D0FD7" w:rsidRDefault="009D0FD7" w:rsidP="009D0FD7">
      <w:pPr>
        <w:numPr>
          <w:ilvl w:val="0"/>
          <w:numId w:val="4"/>
        </w:numPr>
        <w:tabs>
          <w:tab w:val="left" w:pos="899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Предмет договора</w:t>
      </w:r>
    </w:p>
    <w:p w:rsidR="009D0FD7" w:rsidRPr="009D0FD7" w:rsidRDefault="009D0FD7" w:rsidP="009D0FD7">
      <w:pPr>
        <w:suppressAutoHyphens/>
        <w:spacing w:after="12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Поставка</w:t>
      </w: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t xml:space="preserve"> </w:t>
      </w: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  <w:t>указать наименование закупаемого товара или, в случае закупки нескольких наименований товаров, общее наименование группы товаров (мебель, офисная техника, канцелярские товары</w:t>
      </w: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для </w:t>
      </w: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обеспечения </w:t>
      </w: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нужд </w:t>
      </w: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СКФУ</w:t>
      </w: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.</w:t>
      </w:r>
    </w:p>
    <w:p w:rsidR="009D0FD7" w:rsidRPr="009D0FD7" w:rsidRDefault="009D0FD7" w:rsidP="009D0FD7">
      <w:pPr>
        <w:suppressAutoHyphens/>
        <w:spacing w:after="12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</w:pPr>
    </w:p>
    <w:p w:rsidR="009D0FD7" w:rsidRPr="009D0FD7" w:rsidRDefault="009D0FD7" w:rsidP="009D0FD7">
      <w:pPr>
        <w:numPr>
          <w:ilvl w:val="0"/>
          <w:numId w:val="4"/>
        </w:numPr>
        <w:tabs>
          <w:tab w:val="left" w:pos="842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Начальная (максимальная) цена договора</w:t>
      </w:r>
    </w:p>
    <w:p w:rsidR="009D0FD7" w:rsidRPr="009D0FD7" w:rsidRDefault="009D0FD7" w:rsidP="009D0FD7">
      <w:pPr>
        <w:suppressAutoHyphens/>
        <w:spacing w:after="120" w:line="240" w:lineRule="auto"/>
        <w:ind w:left="-567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  <w:t>Указывается бюджет закупки с учетом НДС. В случае закупки нескольких наименований товаров заказчик вправе устанавливать начальную (максимальную) иену единицы каждого закупаемого товара</w:t>
      </w: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t>.</w:t>
      </w:r>
    </w:p>
    <w:p w:rsidR="009D0FD7" w:rsidRPr="009D0FD7" w:rsidRDefault="009D0FD7" w:rsidP="009D0FD7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3. Требования, предъявляемые к предмету закупки</w:t>
      </w:r>
    </w:p>
    <w:p w:rsidR="009D0FD7" w:rsidRPr="009D0FD7" w:rsidRDefault="009D0FD7" w:rsidP="009D0FD7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>3.1.</w:t>
      </w:r>
      <w:r w:rsidRPr="009D0F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 xml:space="preserve"> </w:t>
      </w:r>
      <w:r w:rsidRPr="009D0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Наименование, основные характеристики и количество поставляемого товара:</w:t>
      </w:r>
    </w:p>
    <w:tbl>
      <w:tblPr>
        <w:tblStyle w:val="61"/>
        <w:tblW w:w="5306" w:type="pct"/>
        <w:tblInd w:w="-572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50"/>
        <w:gridCol w:w="1785"/>
        <w:gridCol w:w="2412"/>
        <w:gridCol w:w="853"/>
        <w:gridCol w:w="851"/>
        <w:gridCol w:w="1135"/>
        <w:gridCol w:w="1831"/>
      </w:tblGrid>
      <w:tr w:rsidR="009D0FD7" w:rsidRPr="009D0FD7" w:rsidTr="009D0FD7">
        <w:tc>
          <w:tcPr>
            <w:tcW w:w="530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900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2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</w:rPr>
              <w:t>Наименование поставляемых товаров</w:t>
            </w:r>
          </w:p>
        </w:tc>
        <w:tc>
          <w:tcPr>
            <w:tcW w:w="1216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</w:rPr>
              <w:t>Наименование,</w:t>
            </w:r>
          </w:p>
          <w:p w:rsidR="009D0FD7" w:rsidRPr="009D0FD7" w:rsidRDefault="009D0FD7" w:rsidP="009D0FD7">
            <w:pPr>
              <w:spacing w:after="130" w:line="276" w:lineRule="auto"/>
              <w:ind w:left="-10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</w:rPr>
              <w:t>основные характеристики поставляемых товаров</w:t>
            </w:r>
          </w:p>
        </w:tc>
        <w:tc>
          <w:tcPr>
            <w:tcW w:w="430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200" w:line="276" w:lineRule="auto"/>
              <w:ind w:left="-252" w:right="-105" w:firstLine="14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111" w:right="-10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</w:rPr>
              <w:t>Кол-во</w:t>
            </w:r>
          </w:p>
        </w:tc>
        <w:tc>
          <w:tcPr>
            <w:tcW w:w="572" w:type="pct"/>
            <w:shd w:val="clear" w:color="auto" w:fill="FFFFFF"/>
          </w:tcPr>
          <w:p w:rsidR="009D0FD7" w:rsidRPr="009D0FD7" w:rsidRDefault="009D0FD7" w:rsidP="009D0FD7">
            <w:pPr>
              <w:spacing w:after="130" w:line="276" w:lineRule="auto"/>
              <w:ind w:left="-1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ОКПД 2</w:t>
            </w:r>
          </w:p>
        </w:tc>
        <w:tc>
          <w:tcPr>
            <w:tcW w:w="923" w:type="pct"/>
            <w:shd w:val="clear" w:color="auto" w:fill="FFFFFF"/>
          </w:tcPr>
          <w:p w:rsidR="009D0FD7" w:rsidRPr="009D0FD7" w:rsidRDefault="009D0FD7" w:rsidP="009D0FD7">
            <w:pPr>
              <w:spacing w:after="130" w:line="276" w:lineRule="auto"/>
              <w:ind w:left="-1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Специальные меры ПП РФ 1875 (запрет/ограничение/преимущество)</w:t>
            </w:r>
          </w:p>
        </w:tc>
      </w:tr>
      <w:tr w:rsidR="009D0FD7" w:rsidRPr="009D0FD7" w:rsidTr="009D0FD7">
        <w:tc>
          <w:tcPr>
            <w:tcW w:w="530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00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16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20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30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20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29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72" w:type="pct"/>
            <w:shd w:val="clear" w:color="auto" w:fill="FFFFFF"/>
          </w:tcPr>
          <w:p w:rsidR="009D0FD7" w:rsidRPr="009D0FD7" w:rsidRDefault="009D0FD7" w:rsidP="009D0FD7">
            <w:pPr>
              <w:spacing w:after="13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23" w:type="pct"/>
            <w:shd w:val="clear" w:color="auto" w:fill="FFFFFF"/>
          </w:tcPr>
          <w:p w:rsidR="009D0FD7" w:rsidRPr="009D0FD7" w:rsidRDefault="009D0FD7" w:rsidP="009D0FD7">
            <w:pPr>
              <w:spacing w:after="13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D0FD7" w:rsidRPr="009D0FD7" w:rsidTr="009D0FD7">
        <w:tc>
          <w:tcPr>
            <w:tcW w:w="530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00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16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20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30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20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29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72" w:type="pct"/>
            <w:shd w:val="clear" w:color="auto" w:fill="FFFFFF"/>
          </w:tcPr>
          <w:p w:rsidR="009D0FD7" w:rsidRPr="009D0FD7" w:rsidRDefault="009D0FD7" w:rsidP="009D0FD7">
            <w:pPr>
              <w:spacing w:after="13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23" w:type="pct"/>
            <w:shd w:val="clear" w:color="auto" w:fill="FFFFFF"/>
          </w:tcPr>
          <w:p w:rsidR="009D0FD7" w:rsidRPr="009D0FD7" w:rsidRDefault="009D0FD7" w:rsidP="009D0FD7">
            <w:pPr>
              <w:spacing w:after="13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D0FD7" w:rsidRPr="009D0FD7" w:rsidTr="009D0FD7">
        <w:tc>
          <w:tcPr>
            <w:tcW w:w="530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00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16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20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30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20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29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72" w:type="pct"/>
            <w:shd w:val="clear" w:color="auto" w:fill="FFFFFF"/>
          </w:tcPr>
          <w:p w:rsidR="009D0FD7" w:rsidRPr="009D0FD7" w:rsidRDefault="009D0FD7" w:rsidP="009D0FD7">
            <w:pPr>
              <w:spacing w:after="13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23" w:type="pct"/>
            <w:shd w:val="clear" w:color="auto" w:fill="FFFFFF"/>
          </w:tcPr>
          <w:p w:rsidR="009D0FD7" w:rsidRPr="009D0FD7" w:rsidRDefault="009D0FD7" w:rsidP="009D0FD7">
            <w:pPr>
              <w:spacing w:after="13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9D0FD7" w:rsidRPr="009D0FD7" w:rsidRDefault="009D0FD7" w:rsidP="009D0F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ru" w:eastAsia="ru-RU"/>
        </w:rPr>
        <w:t>3.2. Характеристики поставляемых товаров</w:t>
      </w:r>
    </w:p>
    <w:p w:rsidR="009D0FD7" w:rsidRPr="009D0FD7" w:rsidRDefault="009D0FD7" w:rsidP="009D0FD7">
      <w:pPr>
        <w:suppressAutoHyphens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  <w:t xml:space="preserve">Указываются требования, установленные </w:t>
      </w: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подразделением, инициирующим закупку</w:t>
      </w: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  <w:t>, к качеству, техническим характеристикам поставляемых товаров, по безопасности, требования к функциональным характеристикам (потребительским свойствам) товара, к размерам, упаковке, отгрузке товара, и иные показатели, связанные с определением соответствия поставляемого товара потребностям закупающего подразделения, включая сроки гарантии.</w:t>
      </w:r>
    </w:p>
    <w:p w:rsidR="009D0FD7" w:rsidRPr="009D0FD7" w:rsidRDefault="009D0FD7" w:rsidP="009D0FD7">
      <w:pPr>
        <w:suppressAutoHyphens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  <w:t>Требования к закупаемым товарам должны быть ориентированы на приобретение качественных товаров, имеющих необходимые закупающему подразделению потребительские свойства и технические характеристики, характеристики экологической и промышленной безопасности.</w:t>
      </w:r>
    </w:p>
    <w:p w:rsidR="009D0FD7" w:rsidRPr="009D0FD7" w:rsidRDefault="009D0FD7" w:rsidP="009D0FD7">
      <w:pPr>
        <w:suppressAutoHyphens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  <w:t>Указываемые требования не должны искусственно ограничивать круг товаров, соответствующих таким требованиям (за исключением случаев необходимости обеспечения взаимодействия таких товаров с товарами,</w:t>
      </w: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  <w:t xml:space="preserve">используемыми </w:t>
      </w: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 СКФУ</w:t>
      </w: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  <w:t>),</w:t>
      </w: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t> </w:t>
      </w: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  <w:t>или круг потенциальных</w:t>
      </w: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  <w:t xml:space="preserve">участников закупки, в том числе путем указания на товарные знаки, фирменные наименования, патенты полезные модели, промышленные образцы, наименование места происхождения </w:t>
      </w: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  <w:lastRenderedPageBreak/>
        <w:t xml:space="preserve">товара или наименование производителя. В случае необходимости обеспечения взаимодействия закупаемых товаров с товарами, используемыми </w:t>
      </w: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 СКФУ</w:t>
      </w: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  <w:t>, в Техническом задании должны быть приведены сведения об используемых товарах, с которыми должно быть обеспечено взаимодействие.</w:t>
      </w:r>
    </w:p>
    <w:p w:rsidR="009D0FD7" w:rsidRPr="009D0FD7" w:rsidRDefault="009D0FD7" w:rsidP="009D0FD7">
      <w:pPr>
        <w:suppressAutoHyphens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t>При указании ссылки на товарные знаки, марки и модели товара, знаки обслуживания, фирменные наименования, патенты, полезные модели, промышленные образцы, наименование места происхождения товара, наименование производителя, они должны сопровождаться словами «или эквивалент», за исключением случаев необходимости обеспечения взаимодействия и совместимости закупаемых товаров с товарами,, используемыми университетом, а также в иных исключительных случаях по решению руководителя подразделения (директора филиала). Эквивалентность закупаемых товаров определяется в соответствии с требованиями и показателями, устанавливаемыми в Техническом задании.</w:t>
      </w:r>
    </w:p>
    <w:p w:rsidR="009D0FD7" w:rsidRPr="009D0FD7" w:rsidRDefault="009D0FD7" w:rsidP="009D0FD7">
      <w:pPr>
        <w:suppressAutoHyphens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  <w:t>Устанавливаемые требования к товару должны, по возможности, обеспечивать предоставление участниками закупки предложений о поставке инновационных товаров и энергосберегающих технологий.</w:t>
      </w:r>
    </w:p>
    <w:p w:rsidR="009D0FD7" w:rsidRPr="009D0FD7" w:rsidRDefault="009D0FD7" w:rsidP="009D0FD7">
      <w:pPr>
        <w:suppressAutoHyphens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  <w:t>В случае, если к закупаемым товарам в соответствии с законодательством Российской Федерации установлены требования, такие требования должны быть отражены в Техническом задании с указанием на реквизиты документа, в соответствии с которым соответствующие требования устанавливаются.</w:t>
      </w:r>
    </w:p>
    <w:p w:rsidR="009D0FD7" w:rsidRPr="009D0FD7" w:rsidRDefault="009D0FD7" w:rsidP="009D0FD7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  <w:t>При необходимости приводятся ссылки на технические спецификации, иные характеристики предмета договора, которые должны содержать непосредственное описание поставляемых товаров, основанное на объективных технических и качественных характеристиках, описание качественных показателей функционирования продукции.</w:t>
      </w:r>
    </w:p>
    <w:p w:rsidR="009D0FD7" w:rsidRPr="009D0FD7" w:rsidRDefault="009D0FD7" w:rsidP="009D0FD7">
      <w:pPr>
        <w:suppressAutoHyphens/>
        <w:spacing w:after="120" w:line="240" w:lineRule="auto"/>
        <w:ind w:left="-567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</w:pP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  <w:t>В Техническом задании могут быть указаны ссылки на ГОСТы и другие нормы общего назначения. В Техническом задании могут быть приведены сведения о климатическом исполнении и категориях размещения оборудования по ГОСТу, о степени защиты по ГОСТу, об уровне вибрации, шума, о компоновки, условиях сервиса и т.п</w:t>
      </w:r>
    </w:p>
    <w:p w:rsidR="009D0FD7" w:rsidRPr="009D0FD7" w:rsidRDefault="009D0FD7" w:rsidP="009D0FD7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FD7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 xml:space="preserve">Пример: </w:t>
      </w:r>
    </w:p>
    <w:p w:rsidR="009D0FD7" w:rsidRPr="009D0FD7" w:rsidRDefault="009D0FD7" w:rsidP="009D0FD7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должен быть новым, то есть не бывшим в эксплуатации, не восстановленным и не собранным из восстановленных компонентов, без дефектов материала и изготовления, не модифицированным, не переделанным, не повреждённым, без каких-либо ограничений (залог, запрет, арест и т.п.), допущенным к свободному обращению на территории Российской Федерации, надлежащим образом сертифицирован. Качество Товара должно соответствовать требованиям, предъявляемым производителям соответствующих товаров.</w:t>
      </w:r>
    </w:p>
    <w:p w:rsidR="009D0FD7" w:rsidRPr="009D0FD7" w:rsidRDefault="009D0FD7" w:rsidP="009D0FD7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должен сопровождаться технической документацией на русском и английском языках, с приложением гарантийного талона на каждую единицу Товара с указанием на русском языке адреса и телефона сервисного центра, даты производства Товара, даты передачи Товара Заказчику, условий гарантийного обслуживания. Гарантийный талон заверяется печатью Поставщика (при наличии печати).</w:t>
      </w:r>
    </w:p>
    <w:p w:rsidR="009D0FD7" w:rsidRPr="009D0FD7" w:rsidRDefault="009D0FD7" w:rsidP="009D0FD7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0FD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Поставка товаров должна быть выполнена в срок и в полном объеме.</w:t>
      </w:r>
    </w:p>
    <w:p w:rsidR="009D0FD7" w:rsidRPr="009D0FD7" w:rsidRDefault="009D0FD7" w:rsidP="009D0FD7">
      <w:pPr>
        <w:suppressAutoHyphens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lang w:val="ru"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Упаковка должна предохранять груз от всякого рода повреждений, утраты товарного вида и коррозии при перевозке его контейнерами, водным, железнодорожным и автомобильным транспортом с учётом возможности хранения. Поставляемый товар должен быть упакован и замаркирован в соответствии с действующими стандартами.</w:t>
      </w:r>
      <w:r w:rsidRPr="009D0FD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ab/>
        <w:t>Упаковка и маркировка Товара должны соответствовать требованиям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</w:t>
      </w:r>
      <w:r w:rsidRPr="009D0FD7">
        <w:rPr>
          <w:rFonts w:ascii="Times New Roman" w:eastAsia="Times New Roman" w:hAnsi="Times New Roman" w:cs="Times New Roman"/>
          <w:lang w:val="ru" w:eastAsia="ru-RU"/>
        </w:rPr>
        <w:t>.</w:t>
      </w:r>
    </w:p>
    <w:p w:rsidR="009D0FD7" w:rsidRPr="009D0FD7" w:rsidRDefault="009D0FD7" w:rsidP="009D0FD7">
      <w:pPr>
        <w:suppressAutoHyphens/>
        <w:spacing w:after="12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9D0FD7" w:rsidRPr="009D0FD7" w:rsidRDefault="009D0FD7" w:rsidP="009D0FD7">
      <w:pPr>
        <w:numPr>
          <w:ilvl w:val="0"/>
          <w:numId w:val="5"/>
        </w:numPr>
        <w:tabs>
          <w:tab w:val="left" w:pos="1331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Обязательные требования, предъявляемые к участнику закупки</w:t>
      </w:r>
    </w:p>
    <w:p w:rsidR="009D0FD7" w:rsidRPr="009D0FD7" w:rsidRDefault="009D0FD7" w:rsidP="009D0FD7">
      <w:pPr>
        <w:suppressAutoHyphens/>
        <w:spacing w:after="120" w:line="240" w:lineRule="auto"/>
        <w:ind w:left="-567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  <w:t xml:space="preserve">Указываются требования, предъявляемые </w:t>
      </w: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к участнику</w:t>
      </w:r>
    </w:p>
    <w:p w:rsidR="009D0FD7" w:rsidRPr="009D0FD7" w:rsidRDefault="009D0FD7" w:rsidP="009D0FD7">
      <w:pPr>
        <w:suppressAutoHyphens/>
        <w:spacing w:after="120" w:line="240" w:lineRule="auto"/>
        <w:ind w:left="-567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</w:pPr>
    </w:p>
    <w:p w:rsidR="009D0FD7" w:rsidRPr="009D0FD7" w:rsidRDefault="009D0FD7" w:rsidP="009D0FD7">
      <w:pPr>
        <w:numPr>
          <w:ilvl w:val="0"/>
          <w:numId w:val="5"/>
        </w:numPr>
        <w:tabs>
          <w:tab w:val="left" w:pos="1326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Перечень документов, которые должны быть представлены в составе заявки на участие в закупке товаров, работ, услуг,</w:t>
      </w:r>
      <w:r w:rsidRPr="009D0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D0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подтверждающих</w:t>
      </w:r>
      <w:r w:rsidRPr="009D0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D0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соответствие</w:t>
      </w:r>
      <w:r w:rsidRPr="009D0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D0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участника</w:t>
      </w:r>
      <w:r w:rsidRPr="009D0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D0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закупки,</w:t>
      </w:r>
      <w:r w:rsidRPr="009D0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D0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 xml:space="preserve">обязательным требованиям </w:t>
      </w:r>
    </w:p>
    <w:p w:rsidR="009D0FD7" w:rsidRPr="009D0FD7" w:rsidRDefault="009D0FD7" w:rsidP="009D0FD7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</w:pP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tab/>
      </w: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  <w:t>Указать при необходимости/не требуется</w:t>
      </w:r>
    </w:p>
    <w:p w:rsidR="009D0FD7" w:rsidRPr="009D0FD7" w:rsidRDefault="009D0FD7" w:rsidP="009D0FD7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</w:pPr>
    </w:p>
    <w:p w:rsidR="009D0FD7" w:rsidRPr="009D0FD7" w:rsidRDefault="009D0FD7" w:rsidP="009D0FD7">
      <w:pPr>
        <w:numPr>
          <w:ilvl w:val="0"/>
          <w:numId w:val="5"/>
        </w:numPr>
        <w:tabs>
          <w:tab w:val="left" w:pos="1326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Перечень документов, которые должны быть представлены в составе заявки на участие в закупке товаров, работ, услуг, необходимых для оценки и сопоставления заявок на участие в конкурсе (в случае проведения конкурса)</w:t>
      </w:r>
    </w:p>
    <w:p w:rsidR="009D0FD7" w:rsidRPr="009D0FD7" w:rsidRDefault="009D0FD7" w:rsidP="009D0FD7">
      <w:pPr>
        <w:tabs>
          <w:tab w:val="left" w:pos="709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</w:pP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tab/>
      </w: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  <w:t>Указать при необходимости/не требуется</w:t>
      </w:r>
    </w:p>
    <w:p w:rsidR="009D0FD7" w:rsidRPr="009D0FD7" w:rsidRDefault="009D0FD7" w:rsidP="009D0FD7">
      <w:pPr>
        <w:tabs>
          <w:tab w:val="left" w:pos="709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</w:p>
    <w:p w:rsidR="009D0FD7" w:rsidRPr="009D0FD7" w:rsidRDefault="009D0FD7" w:rsidP="009D0FD7">
      <w:pPr>
        <w:numPr>
          <w:ilvl w:val="1"/>
          <w:numId w:val="5"/>
        </w:numPr>
        <w:tabs>
          <w:tab w:val="left" w:pos="706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Место, условия и сроки (периоды) поставки товара</w:t>
      </w:r>
    </w:p>
    <w:p w:rsidR="009D0FD7" w:rsidRPr="009D0FD7" w:rsidRDefault="009D0FD7" w:rsidP="009D0FD7">
      <w:pPr>
        <w:suppressAutoHyphens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  <w:t xml:space="preserve">Указывается адрес (этаж, номер комнаты), по которому будет поставляться товар. Определяются условия исполнения договора: способ доставки, особенности поставки (партиями по заявкам </w:t>
      </w: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Заказчика</w:t>
      </w: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  <w:t>, в течение установленного срока со дня подписания договора, до установленной календарной даты), необходимость/отсутствие необходимости разгрузки, сборки, установки, настройки товара, обучения работников, эксплуатирующих товар. Указывается предельный срок исполнения договора.</w:t>
      </w:r>
    </w:p>
    <w:p w:rsidR="009D0FD7" w:rsidRPr="009D0FD7" w:rsidRDefault="009D0FD7" w:rsidP="009D0FD7">
      <w:pPr>
        <w:suppressAutoHyphens/>
        <w:spacing w:after="12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</w:pP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  <w:t>Сведения о порядке контроля университетом за исполнением договора, заключаемого по результатам закупки. Порядок приемки товара, отчетные документы.</w:t>
      </w:r>
    </w:p>
    <w:p w:rsidR="009D0FD7" w:rsidRPr="009D0FD7" w:rsidRDefault="009D0FD7" w:rsidP="009D0FD7">
      <w:pPr>
        <w:suppressAutoHyphens/>
        <w:spacing w:after="12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</w:pPr>
    </w:p>
    <w:p w:rsidR="009D0FD7" w:rsidRPr="009D0FD7" w:rsidRDefault="009D0FD7" w:rsidP="009D0FD7">
      <w:pPr>
        <w:numPr>
          <w:ilvl w:val="1"/>
          <w:numId w:val="5"/>
        </w:numPr>
        <w:tabs>
          <w:tab w:val="left" w:pos="702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Требования к сроку и (или) объему предоставления гарантий качества</w:t>
      </w:r>
    </w:p>
    <w:p w:rsidR="009D0FD7" w:rsidRPr="009D0FD7" w:rsidRDefault="009D0FD7" w:rsidP="009D0FD7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товара</w:t>
      </w:r>
    </w:p>
    <w:p w:rsidR="009D0FD7" w:rsidRPr="009D0FD7" w:rsidRDefault="009D0FD7" w:rsidP="009D0FD7">
      <w:pPr>
        <w:suppressAutoHyphens/>
        <w:spacing w:after="120" w:line="240" w:lineRule="auto"/>
        <w:ind w:left="-567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</w:pP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  <w:t xml:space="preserve">Указываются требования к срокам гарантийного периода на поставку товара, а также условия выполнения гарантийных обязательств. </w:t>
      </w:r>
    </w:p>
    <w:p w:rsidR="009D0FD7" w:rsidRPr="009D0FD7" w:rsidRDefault="009D0FD7" w:rsidP="009D0FD7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Пример:</w:t>
      </w:r>
    </w:p>
    <w:p w:rsidR="009D0FD7" w:rsidRPr="009D0FD7" w:rsidRDefault="009D0FD7" w:rsidP="009D0FD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Гарантийный срок на Товар должен быть не менее 12 месяцев, что соответствует сроку, установленному заводом-изготовителем, с даты подписания товарной накладной или универсального передаточного документа и/или акта приема-передачи товара. </w:t>
      </w:r>
    </w:p>
    <w:p w:rsidR="009D0FD7" w:rsidRPr="009D0FD7" w:rsidRDefault="009D0FD7" w:rsidP="009D0FD7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Гарантия качества Товара должна распространяться на все составляющие и комплектующие его части. Предоставление гарантии должно осуществляться вместе с поставкой Товара.</w:t>
      </w:r>
    </w:p>
    <w:p w:rsidR="009D0FD7" w:rsidRPr="009D0FD7" w:rsidRDefault="009D0FD7" w:rsidP="009D0FD7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Гарантийный срок на Товар должен соответствовать гарантийным требованиям, предъявляемым к такого вида товарам, и должен подтверждаться документами от производителя (Поставщика). В период действия гарантийного срока Поставщиком осуществляется гарантийное обслуживание Товара без дополнительной оплаты со стороны Заказчика. Поставщик обязан бесплатно осуществлять гарантийные обязательства в отношении товара и комплектующих изделий в течение гарантийного срока, в том числе гарантийное обслуживание товара, ремонт восстановление, замену в соответствии с Техническим заданием к договору. Исполнение гарантийных обязательств осуществляется как по местонахождению Заказчика (Получателя), так и по месту нахождения Поставщика. В случаях, когда гарантийные обязательства осуществляются по местонахождению Поставщика, доставка товара и комплектующих и изделий к месту гарантийного обслуживания, ремонта, замены и обратно осуществляется Поставщиком самостоятельно и за его счет.</w:t>
      </w:r>
    </w:p>
    <w:p w:rsidR="009D0FD7" w:rsidRPr="009D0FD7" w:rsidRDefault="009D0FD7" w:rsidP="009D0FD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обнаружении дефектов Товара в период гарантийного срока, возникших по независящим от Заказчика причинам, Поставщик обязан за свой счет устранить дефекты либо заменить Товар ненадлежащего качества новым, в срок 10 рабочих дней с момента получения письменного уведомления от Заказчика (в том числе посредством электронной почты с последующим направлением оригинала).</w:t>
      </w:r>
    </w:p>
    <w:p w:rsidR="009D0FD7" w:rsidRPr="009D0FD7" w:rsidRDefault="009D0FD7" w:rsidP="009D0FD7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 случае замены или ремонта какой-либо части Товара, на такую замененную или отремонтированную часть Товара Поставщик предоставляет гарантию. Срок гарантии при этом устанавливается Поставщиком или производителем детали Товара, но не менее срока 12 месяцев.</w:t>
      </w:r>
    </w:p>
    <w:p w:rsidR="009D0FD7" w:rsidRPr="009D0FD7" w:rsidRDefault="009D0FD7" w:rsidP="009D0FD7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сопутствующие гарантийному обслуживанию мероприятия (доставка, погрузка, разгрузка) осуществляются силами и за счет Поставщика.</w:t>
      </w:r>
    </w:p>
    <w:p w:rsidR="009D0FD7" w:rsidRPr="009D0FD7" w:rsidRDefault="009D0FD7" w:rsidP="009D0FD7">
      <w:pPr>
        <w:suppressAutoHyphens/>
        <w:spacing w:after="12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существенного нарушения требований к качеству оборудования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недостатков), Поставщик обязан заменить оборудование ненадлежащего качества на новое, соответствующее требованиям технического задания.</w:t>
      </w:r>
    </w:p>
    <w:p w:rsidR="009D0FD7" w:rsidRPr="009D0FD7" w:rsidRDefault="009D0FD7" w:rsidP="009D0FD7">
      <w:pPr>
        <w:suppressAutoHyphens/>
        <w:spacing w:after="12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9D0FD7" w:rsidRPr="009D0FD7" w:rsidRDefault="009D0FD7" w:rsidP="009D0FD7">
      <w:pPr>
        <w:numPr>
          <w:ilvl w:val="2"/>
          <w:numId w:val="5"/>
        </w:numPr>
        <w:tabs>
          <w:tab w:val="left" w:pos="467"/>
          <w:tab w:val="left" w:leader="underscore" w:pos="2406"/>
        </w:tabs>
        <w:suppressAutoHyphens/>
        <w:spacing w:after="12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Источник финансирования закупки:</w:t>
      </w: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t xml:space="preserve"> </w:t>
      </w:r>
    </w:p>
    <w:p w:rsidR="009D0FD7" w:rsidRPr="009D0FD7" w:rsidRDefault="009D0FD7" w:rsidP="009D0FD7">
      <w:pPr>
        <w:tabs>
          <w:tab w:val="left" w:pos="467"/>
          <w:tab w:val="left" w:leader="underscore" w:pos="2406"/>
        </w:tabs>
        <w:suppressAutoHyphens/>
        <w:spacing w:after="12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tab/>
      </w: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  <w:t>В зависимости от источника финансирования указывается или «</w:t>
      </w:r>
      <w:r w:rsidRPr="009D0FD7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val="ru" w:eastAsia="ru-RU"/>
        </w:rPr>
        <w:t>з</w:t>
      </w:r>
      <w:r w:rsidRPr="009D0FD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" w:eastAsia="ru-RU"/>
        </w:rPr>
        <w:t xml:space="preserve">а счет средств субсидий из федерального бюджета </w:t>
      </w:r>
      <w:r w:rsidRPr="009D0FD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</w:t>
      </w: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t>», или «</w:t>
      </w:r>
      <w:r w:rsidRPr="009D0FD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" w:eastAsia="ru-RU"/>
        </w:rPr>
        <w:t xml:space="preserve">средства </w:t>
      </w:r>
      <w:r w:rsidRPr="009D0FD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автономного учреждения</w:t>
      </w: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t>».</w:t>
      </w:r>
    </w:p>
    <w:p w:rsidR="009D0FD7" w:rsidRPr="009D0FD7" w:rsidRDefault="009D0FD7" w:rsidP="009D0FD7">
      <w:pPr>
        <w:tabs>
          <w:tab w:val="left" w:pos="467"/>
          <w:tab w:val="left" w:leader="underscore" w:pos="2406"/>
        </w:tabs>
        <w:suppressAutoHyphens/>
        <w:spacing w:after="12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</w:pPr>
    </w:p>
    <w:p w:rsidR="009D0FD7" w:rsidRPr="009D0FD7" w:rsidRDefault="009D0FD7" w:rsidP="009D0FD7">
      <w:pPr>
        <w:numPr>
          <w:ilvl w:val="2"/>
          <w:numId w:val="5"/>
        </w:numPr>
        <w:tabs>
          <w:tab w:val="left" w:pos="477"/>
        </w:tabs>
        <w:suppressAutoHyphens/>
        <w:spacing w:after="7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Порядок формирования иены договора (цены лота)</w:t>
      </w:r>
    </w:p>
    <w:p w:rsidR="009D0FD7" w:rsidRPr="009D0FD7" w:rsidRDefault="009D0FD7" w:rsidP="009D0FD7">
      <w:pPr>
        <w:suppressAutoHyphens/>
        <w:spacing w:after="120" w:line="240" w:lineRule="auto"/>
        <w:ind w:left="-567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</w:pP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  <w:t>В цену договора должны быть включены все расходы Поставщика, связанные с исполнением договора, в том расходы на транспортировку до места поставки, погрузочно-разгрузочные работы, затраты на страхование, тару, упаковку, маркировку, уплату таможенных пошлин (в случае необходимости), налогов и других обязательных платежей, а также иные расходы Поставщика, связанные с исполнением обязательств по Договору.</w:t>
      </w:r>
    </w:p>
    <w:p w:rsidR="009D0FD7" w:rsidRPr="009D0FD7" w:rsidRDefault="009D0FD7" w:rsidP="009D0FD7">
      <w:pPr>
        <w:suppressAutoHyphens/>
        <w:spacing w:after="120" w:line="240" w:lineRule="auto"/>
        <w:ind w:left="-567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</w:pPr>
    </w:p>
    <w:p w:rsidR="009D0FD7" w:rsidRPr="009D0FD7" w:rsidRDefault="009D0FD7" w:rsidP="009D0FD7">
      <w:pPr>
        <w:numPr>
          <w:ilvl w:val="2"/>
          <w:numId w:val="5"/>
        </w:numPr>
        <w:tabs>
          <w:tab w:val="left" w:pos="467"/>
        </w:tabs>
        <w:suppressAutoHyphens/>
        <w:spacing w:after="8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Форма, сроки и порядок оплаты товара</w:t>
      </w:r>
    </w:p>
    <w:p w:rsidR="009D0FD7" w:rsidRPr="009D0FD7" w:rsidRDefault="009D0FD7" w:rsidP="009D0FD7">
      <w:pPr>
        <w:suppressAutoHyphens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Безналичный расчет. Оплата по договору производится по следующему графику:</w:t>
      </w:r>
    </w:p>
    <w:p w:rsidR="009D0FD7" w:rsidRPr="009D0FD7" w:rsidRDefault="009D0FD7" w:rsidP="009D0FD7">
      <w:pPr>
        <w:tabs>
          <w:tab w:val="left" w:leader="underscore" w:pos="1394"/>
        </w:tabs>
        <w:suppressAutoHyphens/>
        <w:spacing w:after="12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</w:pP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t xml:space="preserve"> </w:t>
      </w: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  <w:t xml:space="preserve">Указываются условия оплаты, приемлемые для </w:t>
      </w: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Заказчика</w:t>
      </w: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  <w:t>, сроки оплаты и документы, являющиеся основанием для оплаты. Допускается указывать оплату авансового платежа в размере не более 30%.</w:t>
      </w:r>
    </w:p>
    <w:p w:rsidR="009D0FD7" w:rsidRPr="009D0FD7" w:rsidRDefault="009D0FD7" w:rsidP="009D0FD7">
      <w:pPr>
        <w:tabs>
          <w:tab w:val="left" w:leader="underscore" w:pos="1394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Пример:</w:t>
      </w:r>
    </w:p>
    <w:p w:rsidR="009D0FD7" w:rsidRPr="009D0FD7" w:rsidRDefault="009D0FD7" w:rsidP="009D0FD7">
      <w:pPr>
        <w:tabs>
          <w:tab w:val="left" w:pos="709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" w:eastAsia="ru-RU"/>
        </w:rPr>
        <w:tab/>
        <w:t xml:space="preserve">Оплата за поставленный в соответствии с требованиями договора товар производится Заказчиком </w:t>
      </w:r>
      <w:r w:rsidRPr="009D0FD7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val="ru" w:eastAsia="ru-RU"/>
        </w:rPr>
        <w:t xml:space="preserve">путем перечисления денежных средств на счет Поставщика </w:t>
      </w:r>
      <w:r w:rsidRPr="009D0FD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" w:eastAsia="ru-RU"/>
        </w:rPr>
        <w:t>в течение 15 (пятнадцати) рабочих дней со дня подписания сторонами товарных накладных (ТН) или универсального передаточного документа (УПД), акта приемки - сдачи товара, на основании предоставленных Поставщиком счета и счета-фактуры (в случае, если Поставщик является налогоплательщиком НДС в соответствии с НК РФ)).</w:t>
      </w:r>
    </w:p>
    <w:p w:rsidR="009D0FD7" w:rsidRPr="009D0FD7" w:rsidRDefault="009D0FD7" w:rsidP="009D0FD7">
      <w:pPr>
        <w:tabs>
          <w:tab w:val="left" w:pos="709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" w:eastAsia="ru-RU"/>
        </w:rPr>
      </w:pPr>
    </w:p>
    <w:p w:rsidR="009D0FD7" w:rsidRPr="009D0FD7" w:rsidRDefault="009D0FD7" w:rsidP="009D0FD7">
      <w:pPr>
        <w:numPr>
          <w:ilvl w:val="2"/>
          <w:numId w:val="5"/>
        </w:numPr>
        <w:tabs>
          <w:tab w:val="left" w:pos="467"/>
        </w:tabs>
        <w:suppressAutoHyphens/>
        <w:spacing w:after="112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Критерии оценки</w:t>
      </w:r>
    </w:p>
    <w:p w:rsidR="009D0FD7" w:rsidRPr="009D0FD7" w:rsidRDefault="009D0FD7" w:rsidP="009D0FD7">
      <w:pPr>
        <w:suppressAutoHyphens/>
        <w:spacing w:after="62" w:line="240" w:lineRule="auto"/>
        <w:ind w:left="-567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  <w:t>Сведения указывается только в случае проведения открытого конкурса.</w:t>
      </w:r>
    </w:p>
    <w:p w:rsidR="009D0FD7" w:rsidRPr="009D0FD7" w:rsidRDefault="009D0FD7" w:rsidP="009D0FD7">
      <w:pPr>
        <w:tabs>
          <w:tab w:val="left" w:leader="underscore" w:pos="4202"/>
          <w:tab w:val="left" w:leader="underscore" w:pos="6266"/>
          <w:tab w:val="left" w:leader="underscore" w:pos="8590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З</w:t>
      </w: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  <w:t>акупающее</w:t>
      </w: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t xml:space="preserve"> </w:t>
      </w: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  <w:t>подразделение</w:t>
      </w: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  <w:t>может</w:t>
      </w: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  <w:t>предусмотреть использование качественных и квалификационных критериев оценки, а также иных критериев, характеризующих условия исполнения договора, предлагаемые участниками. При этом использование критерия «цена договора» является обязательным.</w:t>
      </w:r>
    </w:p>
    <w:p w:rsidR="009D0FD7" w:rsidRPr="009D0FD7" w:rsidRDefault="009D0FD7" w:rsidP="009D0FD7">
      <w:pPr>
        <w:suppressAutoHyphens/>
        <w:spacing w:after="120" w:line="240" w:lineRule="auto"/>
        <w:ind w:left="-567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</w:pP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  <w:t xml:space="preserve">При оценке и сопоставлении заявок на участие в конкурсе в соответствии с качественными и квалификационными критериями может оцениваться деловая репутация участника конкурса, наличие у него производственных мощностей, технологического оборудования, трудовых, финансовых ресурсов, квалификация работников участника, привлекаемых к исполнению договора, и иные показатели, необходимые для исполнения договора, </w:t>
      </w: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  <w:lastRenderedPageBreak/>
        <w:t>а также функциональные характеристики (потребительские свойства) или качественные характеристики товара.</w:t>
      </w:r>
    </w:p>
    <w:p w:rsidR="009D0FD7" w:rsidRPr="009D0FD7" w:rsidRDefault="009D0FD7" w:rsidP="009D0FD7">
      <w:pPr>
        <w:suppressAutoHyphens/>
        <w:spacing w:after="120" w:line="240" w:lineRule="auto"/>
        <w:ind w:left="-567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</w:pPr>
    </w:p>
    <w:p w:rsidR="009D0FD7" w:rsidRPr="009D0FD7" w:rsidRDefault="009D0FD7" w:rsidP="009D0FD7">
      <w:pPr>
        <w:numPr>
          <w:ilvl w:val="2"/>
          <w:numId w:val="5"/>
        </w:numPr>
        <w:tabs>
          <w:tab w:val="left" w:pos="366"/>
        </w:tabs>
        <w:suppressAutoHyphens/>
        <w:spacing w:after="62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Руководство (контроль выполнения договора):</w:t>
      </w:r>
    </w:p>
    <w:p w:rsidR="009D0FD7" w:rsidRPr="009D0FD7" w:rsidRDefault="009D0FD7" w:rsidP="009D0FD7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"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ab/>
        <w:t xml:space="preserve">Контроль исполнения договора осуществляет </w:t>
      </w: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  <w:t>Указывается должность,</w:t>
      </w: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" w:eastAsia="ru-RU"/>
        </w:rPr>
        <w:t xml:space="preserve">Ф.И.О. и контактные телефоны лиц, осуществляющих контроль от закупающего подразделения за исполнением договора. </w:t>
      </w:r>
    </w:p>
    <w:p w:rsidR="009D0FD7" w:rsidRPr="009D0FD7" w:rsidRDefault="009D0FD7" w:rsidP="009D0FD7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:rsidR="009D0FD7" w:rsidRPr="009D0FD7" w:rsidRDefault="009D0FD7" w:rsidP="009D0FD7">
      <w:pPr>
        <w:numPr>
          <w:ilvl w:val="2"/>
          <w:numId w:val="5"/>
        </w:numPr>
        <w:tabs>
          <w:tab w:val="left" w:pos="289"/>
        </w:tabs>
        <w:suppressAutoHyphens/>
        <w:spacing w:after="76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Обеспечение заявки на участие в закупке:</w:t>
      </w:r>
    </w:p>
    <w:p w:rsidR="009D0FD7" w:rsidRPr="009D0FD7" w:rsidRDefault="009D0FD7" w:rsidP="009D0FD7">
      <w:pPr>
        <w:tabs>
          <w:tab w:val="left" w:pos="709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</w:pP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tab/>
      </w: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  <w:t xml:space="preserve">В случае проведения </w:t>
      </w: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конкурентной процедуры</w:t>
      </w: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  <w:t xml:space="preserve"> указывается размер обеспечения, который не может превышать 5% начальной (максимальной) цены договора. </w:t>
      </w:r>
    </w:p>
    <w:p w:rsidR="009D0FD7" w:rsidRPr="009D0FD7" w:rsidRDefault="009D0FD7" w:rsidP="009D0FD7">
      <w:pPr>
        <w:tabs>
          <w:tab w:val="left" w:pos="709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</w:pPr>
    </w:p>
    <w:p w:rsidR="009D0FD7" w:rsidRPr="009D0FD7" w:rsidRDefault="009D0FD7" w:rsidP="009D0FD7">
      <w:pPr>
        <w:numPr>
          <w:ilvl w:val="1"/>
          <w:numId w:val="6"/>
        </w:numPr>
        <w:tabs>
          <w:tab w:val="left" w:pos="399"/>
        </w:tabs>
        <w:suppressAutoHyphens/>
        <w:spacing w:after="8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Обеспечение исполнения договора:</w:t>
      </w:r>
    </w:p>
    <w:p w:rsidR="009D0FD7" w:rsidRPr="009D0FD7" w:rsidRDefault="009D0FD7" w:rsidP="009D0FD7">
      <w:pPr>
        <w:suppressAutoHyphens/>
        <w:spacing w:after="526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tab/>
      </w: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  <w:t xml:space="preserve">В случае проведения </w:t>
      </w: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конкурентной процедуры</w:t>
      </w:r>
      <w:r w:rsidRPr="009D0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" w:eastAsia="ru-RU"/>
        </w:rPr>
        <w:t xml:space="preserve"> указывается размер обеспечения, который не может превышать 30% начальной (максимальной) цены договора. Если условиями оплаты предусмотрен авансовый платеж, то рекомендуется указывать размер обеспечения не менее размера авансового платежа. </w:t>
      </w:r>
    </w:p>
    <w:p w:rsidR="009D0FD7" w:rsidRPr="009D0FD7" w:rsidRDefault="009D0FD7" w:rsidP="009D0FD7">
      <w:pPr>
        <w:tabs>
          <w:tab w:val="left" w:pos="294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val="ru" w:eastAsia="ru-RU"/>
        </w:rPr>
      </w:pPr>
    </w:p>
    <w:p w:rsidR="009D0FD7" w:rsidRPr="009D0FD7" w:rsidRDefault="009D0FD7" w:rsidP="009D0FD7">
      <w:pPr>
        <w:shd w:val="clear" w:color="auto" w:fill="FFFFFF"/>
        <w:tabs>
          <w:tab w:val="left" w:pos="294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Составлено: </w:t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______________</w:t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_____________________</w:t>
      </w:r>
    </w:p>
    <w:p w:rsidR="009D0FD7" w:rsidRPr="009D0FD7" w:rsidRDefault="009D0FD7" w:rsidP="009D0FD7">
      <w:pPr>
        <w:shd w:val="clear" w:color="auto" w:fill="FFFFFF"/>
        <w:tabs>
          <w:tab w:val="left" w:pos="294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</w:t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подпись</w:t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ФИО руководителя</w:t>
      </w:r>
    </w:p>
    <w:p w:rsidR="009D0FD7" w:rsidRPr="009D0FD7" w:rsidRDefault="009D0FD7" w:rsidP="009D0FD7">
      <w:pPr>
        <w:shd w:val="clear" w:color="auto" w:fill="FFFFFF"/>
        <w:tabs>
          <w:tab w:val="left" w:pos="294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подразделения-инициатора</w:t>
      </w:r>
    </w:p>
    <w:p w:rsidR="009D0FD7" w:rsidRPr="009D0FD7" w:rsidRDefault="009D0FD7" w:rsidP="009D0FD7">
      <w:pPr>
        <w:shd w:val="clear" w:color="auto" w:fill="FFFFFF"/>
        <w:tabs>
          <w:tab w:val="left" w:pos="294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</w:pPr>
    </w:p>
    <w:p w:rsidR="009D0FD7" w:rsidRPr="009D0FD7" w:rsidRDefault="009D0FD7" w:rsidP="009D0FD7">
      <w:pPr>
        <w:shd w:val="clear" w:color="auto" w:fill="FFFFFF"/>
        <w:tabs>
          <w:tab w:val="left" w:leader="underscore" w:pos="2046"/>
          <w:tab w:val="left" w:leader="underscore" w:pos="4398"/>
          <w:tab w:val="left" w:leader="underscore" w:pos="7297"/>
        </w:tabs>
        <w:suppressAutoHyphens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 20___ года</w:t>
      </w:r>
    </w:p>
    <w:p w:rsidR="009D0FD7" w:rsidRPr="009D0FD7" w:rsidRDefault="009D0FD7" w:rsidP="009D0FD7">
      <w:pPr>
        <w:shd w:val="clear" w:color="auto" w:fill="FFFFFF"/>
        <w:tabs>
          <w:tab w:val="left" w:leader="underscore" w:pos="2046"/>
          <w:tab w:val="left" w:leader="underscore" w:pos="4398"/>
          <w:tab w:val="left" w:leader="underscore" w:pos="7297"/>
        </w:tabs>
        <w:suppressAutoHyphens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</w:pP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FD7" w:rsidRPr="009D0FD7" w:rsidRDefault="009D0FD7" w:rsidP="009D0FD7">
      <w:pPr>
        <w:spacing w:after="20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  <w:r w:rsidRPr="009D0FD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br w:type="page"/>
      </w: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0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2 к заявке</w:t>
      </w: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D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EEE55B8" wp14:editId="785B6582">
            <wp:extent cx="1276350" cy="666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276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FD7" w:rsidRPr="009D0FD7" w:rsidRDefault="009D0FD7" w:rsidP="009D0FD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0FD7" w:rsidRPr="009D0FD7" w:rsidRDefault="009D0FD7" w:rsidP="009D0FD7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Министерство науки и высшего образования Российской Федерации</w:t>
      </w:r>
    </w:p>
    <w:p w:rsidR="009D0FD7" w:rsidRPr="009D0FD7" w:rsidRDefault="009D0FD7" w:rsidP="009D0FD7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</w:t>
      </w:r>
    </w:p>
    <w:p w:rsidR="009D0FD7" w:rsidRPr="009D0FD7" w:rsidRDefault="009D0FD7" w:rsidP="009D0FD7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«СЕВЕРО-КАВКАЗСКИЙ ФЕДЕРАЛЬНЫЙ УНИВЕРСИТЕТ» (СКФУ)</w:t>
      </w:r>
    </w:p>
    <w:p w:rsidR="009D0FD7" w:rsidRPr="009D0FD7" w:rsidRDefault="009D0FD7" w:rsidP="009D0FD7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D0FD7" w:rsidRPr="009D0FD7" w:rsidRDefault="009D0FD7" w:rsidP="009D0FD7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ЗАПРОС №</w:t>
      </w: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D0F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от «___»___________20_ г.</w:t>
      </w:r>
    </w:p>
    <w:p w:rsidR="009D0FD7" w:rsidRPr="009D0FD7" w:rsidRDefault="009D0FD7" w:rsidP="009D0FD7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 предоставлении ценовой информации</w:t>
      </w:r>
    </w:p>
    <w:p w:rsidR="009D0FD7" w:rsidRPr="009D0FD7" w:rsidRDefault="009D0FD7" w:rsidP="009D0FD7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D0FD7" w:rsidRPr="009D0FD7" w:rsidRDefault="009D0FD7" w:rsidP="009D0FD7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ФГАОУ ВО «Северо-Кавказский федеральный университет» просит Вас предоставить счет/коммерческое предложение (согласно Технического задания). </w:t>
      </w:r>
    </w:p>
    <w:p w:rsidR="009D0FD7" w:rsidRPr="009D0FD7" w:rsidRDefault="009D0FD7" w:rsidP="009D0FD7">
      <w:pPr>
        <w:spacing w:after="0" w:line="240" w:lineRule="auto"/>
        <w:ind w:left="-567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Просим Вас рассчитать цену, а также указать </w:t>
      </w:r>
      <w:r w:rsidRPr="009D0F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предусмотрен / не предусмотрен НДС</w:t>
      </w: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, сборы и другие обязательные платежи.</w:t>
      </w:r>
    </w:p>
    <w:p w:rsidR="009D0FD7" w:rsidRPr="009D0FD7" w:rsidRDefault="009D0FD7" w:rsidP="009D0FD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Кроме того, представленная информация должна содержать:</w:t>
      </w:r>
    </w:p>
    <w:p w:rsidR="009D0FD7" w:rsidRPr="009D0FD7" w:rsidRDefault="009D0FD7" w:rsidP="009D0FD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9D0F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сведения о сроках поставки (выполнения работ, оказания услуг)</w:t>
      </w: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9D0FD7" w:rsidRPr="009D0FD7" w:rsidRDefault="009D0FD7" w:rsidP="009D0FD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- реквизиты организации (ИНН, ОГРН/ОРГНИП, ФИО руководителя, адрес регистрации);</w:t>
      </w:r>
    </w:p>
    <w:p w:rsidR="009D0FD7" w:rsidRPr="009D0FD7" w:rsidRDefault="009D0FD7" w:rsidP="009D0FD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- контактные данные для обратной связи (адрес электронной почты и телефон организации, ФИО контактного лица)</w:t>
      </w:r>
      <w:r w:rsidRPr="009D0FD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.</w:t>
      </w:r>
    </w:p>
    <w:p w:rsidR="009D0FD7" w:rsidRPr="009D0FD7" w:rsidRDefault="009D0FD7" w:rsidP="009D0FD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Коммерческое предложение прошу представить на бланке организации (при наличии) за подписью уполномоченного лица на электронную почту: </w:t>
      </w:r>
      <w:r w:rsidRPr="009D0FD7">
        <w:rPr>
          <w:rFonts w:ascii="Times New Roman" w:eastAsia="Calibri" w:hAnsi="Times New Roman" w:cs="Times New Roman"/>
          <w:color w:val="000000"/>
          <w:sz w:val="24"/>
          <w:szCs w:val="24"/>
          <w:u w:val="single"/>
          <w:shd w:val="clear" w:color="auto" w:fill="FFFFFF"/>
        </w:rPr>
        <w:t>com.offers@ncfu.ru.</w:t>
      </w:r>
    </w:p>
    <w:p w:rsidR="009D0FD7" w:rsidRPr="009D0FD7" w:rsidRDefault="009D0FD7" w:rsidP="009D0FD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Обращаем Ваше внимание, что из ответа должны однозначно определяться цена договора на условиях, указанных в запросе, срок действия предлагаемой цены, расчет такой цены, цена единицы.</w:t>
      </w:r>
    </w:p>
    <w:p w:rsidR="009D0FD7" w:rsidRPr="009D0FD7" w:rsidRDefault="009D0FD7" w:rsidP="009D0FD7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br/>
        <w:t>Реквизиты:</w:t>
      </w:r>
    </w:p>
    <w:p w:rsidR="009D0FD7" w:rsidRPr="009D0FD7" w:rsidRDefault="009D0FD7" w:rsidP="009D0FD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ФГАОУ ВО «Северо-Кавказский федеральный университет»</w:t>
      </w:r>
    </w:p>
    <w:p w:rsidR="009D0FD7" w:rsidRPr="009D0FD7" w:rsidRDefault="009D0FD7" w:rsidP="009D0FD7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Юридический/Почтовый адрес: 355017, г. Ставрополь, ул. Пушкина, 1</w:t>
      </w: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br/>
        <w:t>Телефон: (8652) 95-68-08, Факс: (8652) 95-68-03</w:t>
      </w: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br/>
        <w:t>E-mail: </w:t>
      </w:r>
      <w:hyperlink r:id="rId9" w:tooltip="mailto:info@ncfu.ru" w:history="1">
        <w:r w:rsidRPr="009D0FD7">
          <w:rPr>
            <w:rFonts w:ascii="Times New Roman" w:eastAsia="Calibri" w:hAnsi="Times New Roman" w:cs="Times New Roman"/>
            <w:color w:val="000000"/>
            <w:sz w:val="24"/>
            <w:szCs w:val="24"/>
            <w:u w:val="single"/>
          </w:rPr>
          <w:t>info@ncfu.ru</w:t>
        </w:r>
      </w:hyperlink>
    </w:p>
    <w:p w:rsidR="009D0FD7" w:rsidRPr="009D0FD7" w:rsidRDefault="009D0FD7" w:rsidP="009D0FD7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Банковские реквизиты</w:t>
      </w:r>
    </w:p>
    <w:p w:rsidR="009D0FD7" w:rsidRPr="009D0FD7" w:rsidRDefault="009D0FD7" w:rsidP="009D0FD7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ИНН/КПП - 2635014955/263401001 </w:t>
      </w:r>
    </w:p>
    <w:p w:rsidR="009D0FD7" w:rsidRPr="009D0FD7" w:rsidRDefault="009D0FD7" w:rsidP="009D0FD7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Получатель - УФК ПО СТАВРОПОЛЬСКОМУ КРАЮ (ФГАОУ ВО </w:t>
      </w:r>
    </w:p>
    <w:p w:rsidR="009D0FD7" w:rsidRPr="009D0FD7" w:rsidRDefault="009D0FD7" w:rsidP="009D0FD7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«Северо-Кавказский федеральный университет» л/счет 30216Ш58810) </w:t>
      </w:r>
    </w:p>
    <w:p w:rsidR="00EA3C6D" w:rsidRDefault="00EA3C6D" w:rsidP="009D0FD7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3C6D">
        <w:rPr>
          <w:rFonts w:ascii="Times New Roman" w:eastAsia="Calibri" w:hAnsi="Times New Roman" w:cs="Times New Roman"/>
          <w:color w:val="000000"/>
          <w:sz w:val="24"/>
          <w:szCs w:val="24"/>
        </w:rPr>
        <w:t>Банк - ОКЦ № 2 ЮГУ Банка России/УФК по Ставропольскому краю, г.Ставрополь</w:t>
      </w:r>
    </w:p>
    <w:p w:rsidR="009D0FD7" w:rsidRPr="009D0FD7" w:rsidRDefault="009D0FD7" w:rsidP="009D0FD7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Р/счет - 03214643000000012100 </w:t>
      </w:r>
    </w:p>
    <w:p w:rsidR="009D0FD7" w:rsidRPr="009D0FD7" w:rsidRDefault="009D0FD7" w:rsidP="009D0FD7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К/счет - 40102810345370000013 </w:t>
      </w:r>
    </w:p>
    <w:p w:rsidR="009D0FD7" w:rsidRPr="009D0FD7" w:rsidRDefault="009D0FD7" w:rsidP="009D0FD7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БИК- 010702101 </w:t>
      </w:r>
    </w:p>
    <w:p w:rsidR="009D0FD7" w:rsidRPr="009D0FD7" w:rsidRDefault="009D0FD7" w:rsidP="009D0FD7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ОКПО - 02067965 </w:t>
      </w:r>
    </w:p>
    <w:p w:rsidR="009D0FD7" w:rsidRPr="009D0FD7" w:rsidRDefault="009D0FD7" w:rsidP="009D0FD7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ОГРН -1022601961580 </w:t>
      </w:r>
    </w:p>
    <w:p w:rsidR="009D0FD7" w:rsidRPr="009D0FD7" w:rsidRDefault="009D0FD7" w:rsidP="009D0FD7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ОКТМО - 07701000 </w:t>
      </w:r>
    </w:p>
    <w:p w:rsidR="009D0FD7" w:rsidRPr="009D0FD7" w:rsidRDefault="009D0FD7" w:rsidP="009D0FD7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КБК – 07060000000000000130</w:t>
      </w:r>
    </w:p>
    <w:p w:rsidR="009D0FD7" w:rsidRPr="009D0FD7" w:rsidRDefault="009D0FD7" w:rsidP="009D0FD7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D0FD7" w:rsidRPr="009D0FD7" w:rsidRDefault="009D0FD7" w:rsidP="009D0FD7">
      <w:pPr>
        <w:spacing w:after="0" w:line="240" w:lineRule="auto"/>
        <w:ind w:left="-567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С уважением, ФИО руководителя подразделения-инициатора</w:t>
      </w:r>
    </w:p>
    <w:p w:rsidR="009D0FD7" w:rsidRPr="009D0FD7" w:rsidRDefault="009D0FD7" w:rsidP="009D0FD7">
      <w:pPr>
        <w:spacing w:after="0" w:line="240" w:lineRule="auto"/>
        <w:ind w:left="-567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Тел. </w:t>
      </w:r>
    </w:p>
    <w:p w:rsidR="009D0FD7" w:rsidRPr="009D0FD7" w:rsidRDefault="009D0FD7" w:rsidP="009D0FD7">
      <w:pPr>
        <w:spacing w:after="0" w:line="240" w:lineRule="auto"/>
        <w:ind w:left="-567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E</w:t>
      </w:r>
      <w:r w:rsidRPr="009D0FD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-</w:t>
      </w:r>
      <w:r w:rsidRPr="009D0FD7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mail</w:t>
      </w:r>
      <w:r w:rsidRPr="009D0FD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:                    </w:t>
      </w:r>
    </w:p>
    <w:p w:rsidR="009D0FD7" w:rsidRPr="009D0FD7" w:rsidRDefault="009D0FD7" w:rsidP="009D0FD7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</w:rPr>
      </w:pPr>
      <w:r w:rsidRPr="009D0FD7">
        <w:rPr>
          <w:rFonts w:ascii="Times New Roman" w:eastAsia="Calibri" w:hAnsi="Times New Roman" w:cs="Times New Roman"/>
          <w:i/>
          <w:color w:val="000000"/>
        </w:rPr>
        <w:t xml:space="preserve">   </w:t>
      </w:r>
    </w:p>
    <w:p w:rsidR="009D0FD7" w:rsidRDefault="009D0FD7" w:rsidP="009D0FD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9D0FD7">
        <w:rPr>
          <w:rFonts w:ascii="Times New Roman" w:eastAsia="Calibri" w:hAnsi="Times New Roman" w:cs="Times New Roman"/>
          <w:i/>
          <w:color w:val="000000"/>
        </w:rPr>
        <w:t xml:space="preserve">     </w:t>
      </w:r>
      <w:r w:rsidRPr="009D0FD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   </w:t>
      </w:r>
    </w:p>
    <w:p w:rsidR="009D0FD7" w:rsidRPr="009D0FD7" w:rsidRDefault="009D0FD7" w:rsidP="009D0FD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br w:type="page"/>
      </w:r>
      <w:r w:rsidRPr="009D0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ТЕХНИЧЕСКОЕ ЗАДАНИЕ</w:t>
      </w:r>
    </w:p>
    <w:p w:rsidR="009D0FD7" w:rsidRPr="009D0FD7" w:rsidRDefault="009D0FD7" w:rsidP="009D0FD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61"/>
        <w:tblW w:w="5256" w:type="pct"/>
        <w:tblInd w:w="-572" w:type="dxa"/>
        <w:shd w:val="clear" w:color="auto" w:fill="FFFFFF"/>
        <w:tblLook w:val="04A0" w:firstRow="1" w:lastRow="0" w:firstColumn="1" w:lastColumn="0" w:noHBand="0" w:noVBand="1"/>
      </w:tblPr>
      <w:tblGrid>
        <w:gridCol w:w="1204"/>
        <w:gridCol w:w="1914"/>
        <w:gridCol w:w="3259"/>
        <w:gridCol w:w="1715"/>
        <w:gridCol w:w="1731"/>
      </w:tblGrid>
      <w:tr w:rsidR="009D0FD7" w:rsidRPr="009D0FD7" w:rsidTr="00FC0B59">
        <w:tc>
          <w:tcPr>
            <w:tcW w:w="613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108" w:right="-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974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178" w:right="-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поставляемых товаров</w:t>
            </w:r>
          </w:p>
        </w:tc>
        <w:tc>
          <w:tcPr>
            <w:tcW w:w="1659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200" w:line="276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Наименование,</w:t>
            </w:r>
          </w:p>
          <w:p w:rsidR="009D0FD7" w:rsidRPr="009D0FD7" w:rsidRDefault="009D0FD7" w:rsidP="009D0FD7">
            <w:pPr>
              <w:spacing w:after="130" w:line="276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основные характеристики поставляемых товаров</w:t>
            </w:r>
          </w:p>
        </w:tc>
        <w:tc>
          <w:tcPr>
            <w:tcW w:w="873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200" w:line="276" w:lineRule="auto"/>
              <w:ind w:left="-105" w:right="-9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Единица измерения по ОКЕИ</w:t>
            </w:r>
          </w:p>
          <w:p w:rsidR="009D0FD7" w:rsidRPr="009D0FD7" w:rsidRDefault="009D0FD7" w:rsidP="009D0FD7">
            <w:pPr>
              <w:spacing w:after="130" w:line="276" w:lineRule="auto"/>
              <w:ind w:left="-105" w:right="-9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(условное обозначение)</w:t>
            </w:r>
          </w:p>
        </w:tc>
        <w:tc>
          <w:tcPr>
            <w:tcW w:w="881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119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0FD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Количество</w:t>
            </w:r>
          </w:p>
        </w:tc>
      </w:tr>
      <w:tr w:rsidR="009D0FD7" w:rsidRPr="009D0FD7" w:rsidTr="00FC0B59">
        <w:tc>
          <w:tcPr>
            <w:tcW w:w="613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74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56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59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56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3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20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881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9D0FD7" w:rsidRPr="009D0FD7" w:rsidTr="00FC0B59">
        <w:tc>
          <w:tcPr>
            <w:tcW w:w="613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74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56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59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56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3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20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881" w:type="pct"/>
            <w:shd w:val="clear" w:color="auto" w:fill="FFFFFF"/>
            <w:vAlign w:val="center"/>
          </w:tcPr>
          <w:p w:rsidR="009D0FD7" w:rsidRPr="009D0FD7" w:rsidRDefault="009D0FD7" w:rsidP="009D0FD7">
            <w:pPr>
              <w:spacing w:after="13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9D0FD7" w:rsidRPr="009D0FD7" w:rsidRDefault="009D0FD7" w:rsidP="009D0FD7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0FD7" w:rsidRPr="009D0FD7" w:rsidRDefault="009D0FD7" w:rsidP="009D0FD7">
      <w:pPr>
        <w:spacing w:after="200" w:line="240" w:lineRule="auto"/>
        <w:ind w:left="-567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0FD7">
        <w:rPr>
          <w:rFonts w:ascii="Times New Roman" w:eastAsia="Calibri" w:hAnsi="Times New Roman" w:cs="Times New Roman"/>
          <w:color w:val="000000"/>
          <w:sz w:val="24"/>
          <w:szCs w:val="24"/>
        </w:rPr>
        <w:t>В соответствии с Постановлением Правительства РФ № 1875 на Заказчика распространяется запрет и ограничение на приобретение товара (в том числе поставляемых при выполнении закупаемых работ, оказании закупаемых услуг) иностранного производства, в связи с этим в преимуществе приобретение товаров российского происхождения (в том числе поставляемых при выполнении закупаемых работ, оказании закупаемых услуг). В связи с чем просим указывать номер реестровой записи товара, для подтверждения страны происхождения товара.</w:t>
      </w:r>
    </w:p>
    <w:p w:rsidR="00D142F0" w:rsidRPr="009D0FD7" w:rsidRDefault="00D142F0" w:rsidP="009D0FD7"/>
    <w:sectPr w:rsidR="00D142F0" w:rsidRPr="009D0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FD7" w:rsidRDefault="009D0FD7" w:rsidP="009D0FD7">
      <w:pPr>
        <w:spacing w:after="0" w:line="240" w:lineRule="auto"/>
      </w:pPr>
      <w:r>
        <w:separator/>
      </w:r>
    </w:p>
  </w:endnote>
  <w:endnote w:type="continuationSeparator" w:id="0">
    <w:p w:rsidR="009D0FD7" w:rsidRDefault="009D0FD7" w:rsidP="009D0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FD7" w:rsidRDefault="009D0FD7" w:rsidP="009D0FD7">
      <w:pPr>
        <w:spacing w:after="0" w:line="240" w:lineRule="auto"/>
      </w:pPr>
      <w:r>
        <w:separator/>
      </w:r>
    </w:p>
  </w:footnote>
  <w:footnote w:type="continuationSeparator" w:id="0">
    <w:p w:rsidR="009D0FD7" w:rsidRDefault="009D0FD7" w:rsidP="009D0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B4135"/>
    <w:multiLevelType w:val="multilevel"/>
    <w:tmpl w:val="889E96AA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1C17DC"/>
    <w:multiLevelType w:val="hybridMultilevel"/>
    <w:tmpl w:val="2500F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8B00D3"/>
    <w:multiLevelType w:val="multilevel"/>
    <w:tmpl w:val="AC76A360"/>
    <w:lvl w:ilvl="0">
      <w:start w:val="1"/>
      <w:numFmt w:val="bullet"/>
      <w:lvlText w:val="&lt;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single"/>
        <w:lang w:val="ru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E33CAF"/>
    <w:multiLevelType w:val="multilevel"/>
    <w:tmpl w:val="A1769622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8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657D5C"/>
    <w:multiLevelType w:val="multilevel"/>
    <w:tmpl w:val="091260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222F3F"/>
    <w:multiLevelType w:val="multilevel"/>
    <w:tmpl w:val="A5A8AD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8D4153"/>
    <w:multiLevelType w:val="multilevel"/>
    <w:tmpl w:val="95EAABF4"/>
    <w:lvl w:ilvl="0">
      <w:start w:val="1"/>
      <w:numFmt w:val="bullet"/>
      <w:lvlText w:val="&lt;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single"/>
        <w:lang w:val="ru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F8149FF"/>
    <w:multiLevelType w:val="multilevel"/>
    <w:tmpl w:val="DE0882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F0"/>
    <w:rsid w:val="006F7298"/>
    <w:rsid w:val="008C268C"/>
    <w:rsid w:val="009D0FD7"/>
    <w:rsid w:val="00D142F0"/>
    <w:rsid w:val="00EA3C6D"/>
    <w:rsid w:val="00F3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9F4D0-2DA0-4253-AB9E-6926FE9B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uiPriority w:val="59"/>
    <w:rsid w:val="00D142F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3"/>
    <w:uiPriority w:val="59"/>
    <w:rsid w:val="00D142F0"/>
    <w:pPr>
      <w:spacing w:after="0" w:line="240" w:lineRule="auto"/>
    </w:pPr>
    <w:rPr>
      <w:rFonts w:eastAsia="Times New Roman"/>
      <w:szCs w:val="28"/>
      <w:lang w:eastAsia="zh-TW"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3"/>
    <w:uiPriority w:val="39"/>
    <w:rsid w:val="00D142F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3"/>
    <w:uiPriority w:val="39"/>
    <w:rsid w:val="00D142F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3"/>
    <w:uiPriority w:val="39"/>
    <w:rsid w:val="00D142F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14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1"/>
    <w:next w:val="a3"/>
    <w:uiPriority w:val="59"/>
    <w:rsid w:val="009D0FD7"/>
    <w:pPr>
      <w:spacing w:after="0" w:line="240" w:lineRule="auto"/>
    </w:pPr>
    <w:rPr>
      <w:rFonts w:eastAsia="Times New Roman"/>
      <w:szCs w:val="28"/>
      <w:lang w:eastAsia="zh-TW"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D0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0FD7"/>
  </w:style>
  <w:style w:type="paragraph" w:styleId="a6">
    <w:name w:val="footer"/>
    <w:basedOn w:val="a"/>
    <w:link w:val="a7"/>
    <w:uiPriority w:val="99"/>
    <w:unhideWhenUsed/>
    <w:rsid w:val="009D0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0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ncf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2826</Words>
  <Characters>16109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Масыч Наталья Викторовна</dc:creator>
  <cp:keywords/>
  <dc:description/>
  <cp:lastModifiedBy>localuser</cp:lastModifiedBy>
  <cp:revision>3</cp:revision>
  <dcterms:created xsi:type="dcterms:W3CDTF">2025-08-28T12:06:00Z</dcterms:created>
  <dcterms:modified xsi:type="dcterms:W3CDTF">2026-02-05T12:33:00Z</dcterms:modified>
</cp:coreProperties>
</file>