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  <w:noProof/>
        </w:rPr>
        <w:drawing>
          <wp:inline distT="0" distB="0" distL="0" distR="0" wp14:anchorId="574BE756" wp14:editId="15F6A649">
            <wp:extent cx="1274445" cy="664210"/>
            <wp:effectExtent l="0" t="0" r="190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</w:rPr>
        <w:t>Министерство науки и высшего образования Российской Федерации</w:t>
      </w:r>
    </w:p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</w:rPr>
        <w:t>Федеральное государственное автономное образовательное учреждение высшего образования</w:t>
      </w:r>
    </w:p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</w:rPr>
        <w:t>«СЕВЕРО-КАВКАЗСКИЙ ФЕДЕРАЛЬНЫЙ УНИВЕРСИТЕТ» (СКФУ)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</w:p>
    <w:p w:rsidR="00C30207" w:rsidRPr="00632E4E" w:rsidRDefault="00C30207" w:rsidP="00C30207">
      <w:pPr>
        <w:jc w:val="center"/>
        <w:rPr>
          <w:rFonts w:eastAsia="Calibri"/>
          <w:b/>
        </w:rPr>
      </w:pPr>
      <w:r w:rsidRPr="00632E4E">
        <w:rPr>
          <w:rFonts w:eastAsia="Calibri"/>
          <w:b/>
        </w:rPr>
        <w:t xml:space="preserve">ЗАПРОС </w:t>
      </w:r>
      <w:r>
        <w:rPr>
          <w:rFonts w:eastAsia="Calibri"/>
          <w:b/>
        </w:rPr>
        <w:t xml:space="preserve">№ </w:t>
      </w:r>
      <w:r w:rsidR="000525A0">
        <w:rPr>
          <w:rFonts w:eastAsia="Calibri"/>
          <w:b/>
        </w:rPr>
        <w:t>65</w:t>
      </w:r>
      <w:r w:rsidRPr="00632E4E">
        <w:rPr>
          <w:rFonts w:eastAsia="Calibri"/>
          <w:b/>
        </w:rPr>
        <w:t xml:space="preserve">-КП от </w:t>
      </w:r>
      <w:r w:rsidR="00351992">
        <w:rPr>
          <w:rFonts w:eastAsia="Calibri"/>
          <w:b/>
        </w:rPr>
        <w:t>22</w:t>
      </w:r>
      <w:r w:rsidR="000525A0">
        <w:rPr>
          <w:rFonts w:eastAsia="Calibri"/>
          <w:b/>
        </w:rPr>
        <w:t>.10</w:t>
      </w:r>
      <w:r w:rsidRPr="00632E4E">
        <w:rPr>
          <w:rFonts w:eastAsia="Calibri"/>
          <w:b/>
        </w:rPr>
        <w:t>.202</w:t>
      </w:r>
      <w:r>
        <w:rPr>
          <w:rFonts w:eastAsia="Calibri"/>
          <w:b/>
        </w:rPr>
        <w:t>6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  <w:r w:rsidRPr="00632E4E">
        <w:rPr>
          <w:rFonts w:eastAsia="Calibri"/>
          <w:b/>
        </w:rPr>
        <w:t>о предоставлении ценовой информации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</w:p>
    <w:p w:rsidR="00C30207" w:rsidRPr="0032359B" w:rsidRDefault="00C30207" w:rsidP="00C30207">
      <w:pPr>
        <w:ind w:firstLine="567"/>
        <w:jc w:val="both"/>
      </w:pPr>
      <w:r w:rsidRPr="0032359B">
        <w:rPr>
          <w:rFonts w:eastAsia="Calibri"/>
        </w:rPr>
        <w:t>ФГАОУ ВО «Северо-Кавказский федеральный университет» просит Вас</w:t>
      </w:r>
      <w:r w:rsidR="00835FC8">
        <w:rPr>
          <w:rFonts w:eastAsia="Calibri"/>
        </w:rPr>
        <w:t xml:space="preserve"> предоставить счет/коммерческое предложение </w:t>
      </w:r>
      <w:r w:rsidR="000525A0">
        <w:rPr>
          <w:rFonts w:eastAsia="Calibri"/>
          <w:b/>
          <w:u w:val="single"/>
        </w:rPr>
        <w:t>на о</w:t>
      </w:r>
      <w:r w:rsidR="00835FC8">
        <w:rPr>
          <w:rFonts w:eastAsia="Calibri"/>
          <w:b/>
          <w:u w:val="single"/>
        </w:rPr>
        <w:t>казание </w:t>
      </w:r>
      <w:r w:rsidR="00835FC8" w:rsidRPr="00835FC8">
        <w:rPr>
          <w:rFonts w:eastAsia="Calibri"/>
          <w:b/>
          <w:u w:val="single"/>
        </w:rPr>
        <w:t>услуг по оперативн</w:t>
      </w:r>
      <w:r w:rsidR="00835FC8">
        <w:rPr>
          <w:rFonts w:eastAsia="Calibri"/>
          <w:b/>
          <w:u w:val="single"/>
        </w:rPr>
        <w:t>ому бронированию и приобретению авиационных и железнодорожных </w:t>
      </w:r>
      <w:r w:rsidR="00835FC8" w:rsidRPr="00835FC8">
        <w:rPr>
          <w:rFonts w:eastAsia="Calibri"/>
          <w:b/>
          <w:u w:val="single"/>
        </w:rPr>
        <w:t>билетов, а</w:t>
      </w:r>
      <w:r w:rsidR="00835FC8">
        <w:rPr>
          <w:rFonts w:eastAsia="Calibri"/>
          <w:b/>
          <w:u w:val="single"/>
        </w:rPr>
        <w:t xml:space="preserve"> также бронированию гостиничных номеров для</w:t>
      </w:r>
      <w:r w:rsidR="001662B0">
        <w:rPr>
          <w:rFonts w:eastAsia="Calibri"/>
          <w:b/>
          <w:u w:val="single"/>
        </w:rPr>
        <w:t> работников ректората ФГАОУ ВО «</w:t>
      </w:r>
      <w:r w:rsidR="00835FC8">
        <w:rPr>
          <w:rFonts w:eastAsia="Calibri"/>
          <w:b/>
          <w:u w:val="single"/>
        </w:rPr>
        <w:t>Северо</w:t>
      </w:r>
      <w:r w:rsidR="00835FC8">
        <w:rPr>
          <w:rFonts w:eastAsia="Calibri"/>
          <w:b/>
          <w:u w:val="single"/>
        </w:rPr>
        <w:noBreakHyphen/>
        <w:t>Кавказский </w:t>
      </w:r>
      <w:r w:rsidR="001662B0">
        <w:rPr>
          <w:rFonts w:eastAsia="Calibri"/>
          <w:b/>
          <w:u w:val="single"/>
        </w:rPr>
        <w:t>федеральный университет»</w:t>
      </w:r>
      <w:r w:rsidR="00835FC8" w:rsidRPr="00835FC8">
        <w:rPr>
          <w:rFonts w:eastAsia="Calibri"/>
          <w:b/>
          <w:u w:val="single"/>
        </w:rPr>
        <w:t xml:space="preserve"> (</w:t>
      </w:r>
      <w:r w:rsidR="00835FC8">
        <w:rPr>
          <w:rFonts w:eastAsia="Calibri"/>
          <w:b/>
          <w:u w:val="single"/>
        </w:rPr>
        <w:t xml:space="preserve">ректор, проректор, советник при ректорате, </w:t>
      </w:r>
      <w:r w:rsidR="00835FC8" w:rsidRPr="00835FC8">
        <w:rPr>
          <w:rFonts w:eastAsia="Calibri"/>
          <w:b/>
          <w:u w:val="single"/>
        </w:rPr>
        <w:t>директор по направлению деятельности, заместител</w:t>
      </w:r>
      <w:r w:rsidR="00835FC8">
        <w:rPr>
          <w:rFonts w:eastAsia="Calibri"/>
          <w:b/>
          <w:u w:val="single"/>
        </w:rPr>
        <w:t xml:space="preserve">ь проректора) при направлении в </w:t>
      </w:r>
      <w:r w:rsidR="00835FC8" w:rsidRPr="00835FC8">
        <w:rPr>
          <w:rFonts w:eastAsia="Calibri"/>
          <w:b/>
          <w:u w:val="single"/>
        </w:rPr>
        <w:t>служебные командировки на территории Росс</w:t>
      </w:r>
      <w:r w:rsidR="00835FC8">
        <w:rPr>
          <w:rFonts w:eastAsia="Calibri"/>
          <w:b/>
          <w:u w:val="single"/>
        </w:rPr>
        <w:t xml:space="preserve">ийской Федерации и за пределами </w:t>
      </w:r>
      <w:r w:rsidR="00835FC8" w:rsidRPr="00835FC8">
        <w:rPr>
          <w:rFonts w:eastAsia="Calibri"/>
          <w:b/>
          <w:u w:val="single"/>
        </w:rPr>
        <w:t>Российской Федерации</w:t>
      </w:r>
      <w:r>
        <w:t xml:space="preserve">, </w:t>
      </w:r>
      <w:r w:rsidRPr="00CA5B67">
        <w:rPr>
          <w:rFonts w:eastAsia="Calibri"/>
        </w:rPr>
        <w:t>(согласно приложения №1 – ТЗ).</w:t>
      </w:r>
    </w:p>
    <w:p w:rsidR="00C30207" w:rsidRPr="00CA5B67" w:rsidRDefault="00C30207" w:rsidP="00C30207">
      <w:pPr>
        <w:ind w:firstLine="708"/>
        <w:jc w:val="both"/>
        <w:rPr>
          <w:rFonts w:eastAsia="Calibri"/>
        </w:rPr>
      </w:pPr>
      <w:r w:rsidRPr="00CA5B67">
        <w:rPr>
          <w:rFonts w:eastAsia="Calibri"/>
        </w:rPr>
        <w:t xml:space="preserve">Просим Вас рассчитать цену, а также указать </w:t>
      </w:r>
      <w:r w:rsidRPr="00CA5B67">
        <w:rPr>
          <w:rFonts w:eastAsia="Calibri"/>
          <w:b/>
        </w:rPr>
        <w:t>предусмотрен / не предусмотрен НДС</w:t>
      </w:r>
      <w:r w:rsidRPr="00CA5B67">
        <w:rPr>
          <w:rFonts w:eastAsia="Calibri"/>
        </w:rPr>
        <w:t>, сборы и другие обязательные платежи.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Кроме того, представленная информация должна содержать: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- реквизиты организации (ИНН, ОГРН/ОРГНИП, ФИО руководителя, адрес регистрации);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- контактные данные для обратной связи (адрес электронной почты и телефон организации, ФИО контактного лица)</w:t>
      </w:r>
      <w:r w:rsidRPr="00632E4E">
        <w:rPr>
          <w:rFonts w:eastAsia="Calibri"/>
          <w:i/>
        </w:rPr>
        <w:t>.</w:t>
      </w:r>
    </w:p>
    <w:p w:rsidR="00C30207" w:rsidRPr="00632E4E" w:rsidRDefault="00C30207" w:rsidP="00C30207">
      <w:pPr>
        <w:ind w:firstLine="709"/>
        <w:jc w:val="both"/>
        <w:rPr>
          <w:rFonts w:eastAsia="Calibri"/>
          <w:b/>
        </w:rPr>
      </w:pPr>
      <w:r w:rsidRPr="00632E4E">
        <w:rPr>
          <w:rFonts w:eastAsia="Calibri"/>
          <w:b/>
        </w:rPr>
        <w:t xml:space="preserve">Коммерческое предложение прошу представить на бланке организации (при наличии) за подписью уполномоченного лица на электронную почту: </w:t>
      </w:r>
      <w:r w:rsidR="003014E7" w:rsidRPr="003014E7">
        <w:rPr>
          <w:rFonts w:eastAsia="Calibri"/>
          <w:color w:val="0066CC"/>
          <w:u w:val="single"/>
          <w:shd w:val="clear" w:color="auto" w:fill="FFFFFF"/>
        </w:rPr>
        <w:t>com.offers@ncfu.ru</w:t>
      </w:r>
      <w:r w:rsidRPr="00C442F4">
        <w:rPr>
          <w:rFonts w:eastAsia="Calibri"/>
          <w:b/>
        </w:rPr>
        <w:t>.</w:t>
      </w:r>
      <w:r w:rsidRPr="00632E4E">
        <w:rPr>
          <w:rFonts w:eastAsia="Calibri"/>
          <w:b/>
        </w:rPr>
        <w:t xml:space="preserve"> 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Обращаем Ваше внимание, что из ответа должны однозначно определяться цена договора на условиях, указанных в запросе, срок действия предлагаемой цены, расчет такой цены, цена единицы.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  <w:r w:rsidRPr="00632E4E">
        <w:rPr>
          <w:rFonts w:eastAsia="Calibri"/>
          <w:b/>
        </w:rPr>
        <w:t>Реквизиты СКФУ:</w:t>
      </w:r>
    </w:p>
    <w:tbl>
      <w:tblPr>
        <w:tblW w:w="1017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0171"/>
      </w:tblGrid>
      <w:tr w:rsidR="00C30207" w:rsidRPr="00B018E6" w:rsidTr="00835FC8">
        <w:tc>
          <w:tcPr>
            <w:tcW w:w="10171" w:type="dxa"/>
          </w:tcPr>
          <w:p w:rsidR="00C30207" w:rsidRPr="00B018E6" w:rsidRDefault="00C30207" w:rsidP="00634138">
            <w:pPr>
              <w:rPr>
                <w:b/>
                <w:sz w:val="21"/>
                <w:szCs w:val="21"/>
              </w:rPr>
            </w:pPr>
            <w:r w:rsidRPr="00B018E6">
              <w:rPr>
                <w:b/>
                <w:sz w:val="21"/>
                <w:szCs w:val="21"/>
              </w:rPr>
              <w:t>Заказчик:</w:t>
            </w:r>
          </w:p>
        </w:tc>
      </w:tr>
      <w:tr w:rsidR="00C30207" w:rsidRPr="00B018E6" w:rsidTr="00351992">
        <w:trPr>
          <w:trHeight w:val="5725"/>
        </w:trPr>
        <w:tc>
          <w:tcPr>
            <w:tcW w:w="10171" w:type="dxa"/>
          </w:tcPr>
          <w:p w:rsidR="00C30207" w:rsidRPr="00B018E6" w:rsidRDefault="00C30207" w:rsidP="00634138">
            <w:pPr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ФГАОУ ВО «Северо-Кавказский федеральный университет»</w:t>
            </w:r>
          </w:p>
          <w:p w:rsidR="00C30207" w:rsidRPr="00B018E6" w:rsidRDefault="00C30207" w:rsidP="00634138">
            <w:pPr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 xml:space="preserve">Юридический/Почтовый адрес: 355017, </w:t>
            </w:r>
          </w:p>
          <w:p w:rsidR="00C30207" w:rsidRPr="00B018E6" w:rsidRDefault="00C30207" w:rsidP="00634138">
            <w:pPr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г. Ставрополь, ул. Пушкина, 1</w:t>
            </w:r>
            <w:r w:rsidRPr="00B018E6">
              <w:rPr>
                <w:sz w:val="21"/>
                <w:szCs w:val="21"/>
              </w:rPr>
              <w:br/>
            </w:r>
            <w:r w:rsidRPr="00835FC8">
              <w:rPr>
                <w:sz w:val="21"/>
                <w:szCs w:val="21"/>
              </w:rPr>
              <w:t>Телефон: (8652) 95-68-08, Факс: (8652) 95-68-03</w:t>
            </w:r>
            <w:r w:rsidRPr="00B018E6">
              <w:rPr>
                <w:sz w:val="21"/>
                <w:szCs w:val="21"/>
              </w:rPr>
              <w:br/>
              <w:t>E-mail: </w:t>
            </w:r>
            <w:hyperlink r:id="rId9" w:tooltip="mailto:info@ncfu.ru" w:history="1">
              <w:r w:rsidRPr="00B018E6">
                <w:rPr>
                  <w:color w:val="0000FF"/>
                  <w:sz w:val="21"/>
                  <w:szCs w:val="21"/>
                  <w:u w:val="single"/>
                </w:rPr>
                <w:t>info@ncfu.ru</w:t>
              </w:r>
            </w:hyperlink>
          </w:p>
          <w:p w:rsidR="00C30207" w:rsidRPr="00B018E6" w:rsidRDefault="00C30207" w:rsidP="00634138">
            <w:pPr>
              <w:rPr>
                <w:sz w:val="21"/>
                <w:szCs w:val="21"/>
              </w:rPr>
            </w:pPr>
            <w:r w:rsidRPr="00B018E6">
              <w:rPr>
                <w:bCs/>
                <w:sz w:val="21"/>
                <w:szCs w:val="21"/>
              </w:rPr>
              <w:t>Банковские реквизиты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ИНН/КПП 2635014955/263401001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Получатель УФК ПО СТАВРОПОЛЬСКОМУ КРАЮ (ФГАОУ ВО «Северо-Кавказский федеральный университет» л/счет 30216Ш58810)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Банк - ОКЦ № 2 ЮГУ Банка России/УФК по Ставропольскому краю, г.</w:t>
            </w:r>
            <w:r>
              <w:rPr>
                <w:sz w:val="21"/>
                <w:szCs w:val="21"/>
              </w:rPr>
              <w:t xml:space="preserve"> </w:t>
            </w:r>
            <w:r w:rsidRPr="00B018E6">
              <w:rPr>
                <w:sz w:val="21"/>
                <w:szCs w:val="21"/>
              </w:rPr>
              <w:t>Ставрополь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Р/счет 03214643000000012100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К/счет 40102810345370000013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БИК 010702101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ОКПО 02067965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ОГРН 1022601961580</w:t>
            </w:r>
          </w:p>
          <w:p w:rsidR="00C30207" w:rsidRPr="00B018E6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ОКТМО 07701000</w:t>
            </w:r>
          </w:p>
          <w:p w:rsidR="00C30207" w:rsidRDefault="00C30207" w:rsidP="00634138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КБК 07060000000000000130</w:t>
            </w:r>
          </w:p>
          <w:p w:rsidR="00C30207" w:rsidRPr="00351992" w:rsidRDefault="00A2145B" w:rsidP="00634138">
            <w:pPr>
              <w:contextualSpacing/>
              <w:rPr>
                <w:i/>
                <w:color w:val="1A1A1A"/>
                <w:sz w:val="20"/>
                <w:szCs w:val="20"/>
              </w:rPr>
            </w:pPr>
            <w:r w:rsidRPr="00351992">
              <w:rPr>
                <w:i/>
                <w:iCs/>
                <w:color w:val="000000"/>
                <w:sz w:val="20"/>
                <w:szCs w:val="20"/>
              </w:rPr>
              <w:t>С уважением, ведущий</w:t>
            </w:r>
            <w:r w:rsidR="00C30207" w:rsidRPr="00351992">
              <w:rPr>
                <w:i/>
                <w:iCs/>
                <w:color w:val="000000"/>
                <w:sz w:val="20"/>
                <w:szCs w:val="20"/>
              </w:rPr>
              <w:t xml:space="preserve"> специалист по закупкам </w:t>
            </w:r>
          </w:p>
          <w:p w:rsidR="00C30207" w:rsidRPr="00351992" w:rsidRDefault="00C30207" w:rsidP="00634138">
            <w:pPr>
              <w:contextualSpacing/>
              <w:rPr>
                <w:i/>
                <w:sz w:val="20"/>
                <w:szCs w:val="20"/>
              </w:rPr>
            </w:pPr>
            <w:r w:rsidRPr="00351992">
              <w:rPr>
                <w:i/>
                <w:sz w:val="20"/>
                <w:szCs w:val="20"/>
              </w:rPr>
              <w:t>ФГАОУ ВО «Северо-Кавказский федеральный университет»</w:t>
            </w:r>
          </w:p>
          <w:p w:rsidR="00C30207" w:rsidRPr="00351992" w:rsidRDefault="00C30207" w:rsidP="00634138">
            <w:pPr>
              <w:contextualSpacing/>
              <w:rPr>
                <w:i/>
                <w:iCs/>
                <w:sz w:val="20"/>
                <w:szCs w:val="20"/>
              </w:rPr>
            </w:pPr>
            <w:r w:rsidRPr="00351992">
              <w:rPr>
                <w:i/>
                <w:iCs/>
                <w:color w:val="000000"/>
                <w:sz w:val="20"/>
                <w:szCs w:val="20"/>
              </w:rPr>
              <w:t>Пожидаева Александра Романовна</w:t>
            </w:r>
          </w:p>
          <w:p w:rsidR="00C30207" w:rsidRPr="00351992" w:rsidRDefault="00C30207" w:rsidP="00634138">
            <w:pPr>
              <w:shd w:val="clear" w:color="auto" w:fill="FFFFFF"/>
              <w:contextualSpacing/>
              <w:jc w:val="both"/>
              <w:rPr>
                <w:i/>
                <w:color w:val="1A1A1A"/>
                <w:sz w:val="20"/>
                <w:szCs w:val="20"/>
              </w:rPr>
            </w:pPr>
            <w:r w:rsidRPr="00351992">
              <w:rPr>
                <w:i/>
                <w:iCs/>
                <w:color w:val="000000"/>
                <w:sz w:val="20"/>
                <w:szCs w:val="20"/>
              </w:rPr>
              <w:t>Тел. (8652) 33-05-05, доб. 32-06</w:t>
            </w:r>
          </w:p>
          <w:p w:rsidR="00C30207" w:rsidRPr="00351992" w:rsidRDefault="00C30207" w:rsidP="000525A0">
            <w:pPr>
              <w:jc w:val="both"/>
              <w:rPr>
                <w:b/>
              </w:rPr>
            </w:pPr>
            <w:r w:rsidRPr="00351992">
              <w:rPr>
                <w:b/>
              </w:rPr>
              <w:t>Контактное лицо по ТЗ</w:t>
            </w:r>
          </w:p>
          <w:p w:rsidR="000525A0" w:rsidRPr="00351992" w:rsidRDefault="000525A0" w:rsidP="000525A0">
            <w:pPr>
              <w:jc w:val="both"/>
              <w:rPr>
                <w:b/>
              </w:rPr>
            </w:pPr>
            <w:r w:rsidRPr="00351992">
              <w:rPr>
                <w:b/>
              </w:rPr>
              <w:t>Гупало В.Ю.</w:t>
            </w:r>
          </w:p>
          <w:p w:rsidR="00C30207" w:rsidRPr="0032359B" w:rsidRDefault="00B11CE8" w:rsidP="0063413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525A0"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>ел.:</w:t>
            </w:r>
            <w:r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602C2"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>33 05- 05 доб. 16-06</w:t>
            </w:r>
          </w:p>
        </w:tc>
      </w:tr>
    </w:tbl>
    <w:p w:rsidR="001B5C23" w:rsidRDefault="001B5C23" w:rsidP="001B5C23">
      <w:pPr>
        <w:suppressLineNumbers/>
        <w:rPr>
          <w:sz w:val="21"/>
          <w:szCs w:val="21"/>
        </w:rPr>
      </w:pPr>
    </w:p>
    <w:p w:rsidR="00D81599" w:rsidRDefault="00D81599" w:rsidP="001B5C23">
      <w:pPr>
        <w:suppressLineNumbers/>
        <w:rPr>
          <w:sz w:val="21"/>
          <w:szCs w:val="21"/>
        </w:rPr>
      </w:pPr>
    </w:p>
    <w:p w:rsidR="00D81599" w:rsidRDefault="00D81599" w:rsidP="001B5C23">
      <w:pPr>
        <w:suppressLineNumbers/>
        <w:rPr>
          <w:sz w:val="21"/>
          <w:szCs w:val="21"/>
        </w:rPr>
      </w:pPr>
    </w:p>
    <w:p w:rsidR="001B5C23" w:rsidRDefault="00C30207" w:rsidP="00C30207">
      <w:pPr>
        <w:suppressLineNumbers/>
        <w:jc w:val="right"/>
        <w:rPr>
          <w:sz w:val="21"/>
          <w:szCs w:val="21"/>
        </w:rPr>
      </w:pPr>
      <w:r>
        <w:rPr>
          <w:sz w:val="21"/>
          <w:szCs w:val="21"/>
        </w:rPr>
        <w:t>Приложение № 1</w:t>
      </w:r>
    </w:p>
    <w:p w:rsidR="001B5C23" w:rsidRDefault="001B5C23" w:rsidP="001B5C23">
      <w:pPr>
        <w:jc w:val="center"/>
        <w:rPr>
          <w:b/>
          <w:sz w:val="22"/>
          <w:szCs w:val="22"/>
        </w:rPr>
      </w:pPr>
      <w:r w:rsidRPr="00524F4A">
        <w:rPr>
          <w:b/>
          <w:sz w:val="22"/>
          <w:szCs w:val="22"/>
        </w:rPr>
        <w:t>ТЕХНИЧЕСКОЕ ЗАДАНИЕ</w:t>
      </w:r>
    </w:p>
    <w:p w:rsidR="00FC0A65" w:rsidRDefault="00FC0A65" w:rsidP="00411F03">
      <w:pPr>
        <w:rPr>
          <w:rFonts w:asciiTheme="majorHAnsi" w:hAnsiTheme="majorHAnsi" w:cstheme="majorHAnsi"/>
          <w:sz w:val="16"/>
          <w:szCs w:val="16"/>
        </w:rPr>
      </w:pPr>
    </w:p>
    <w:p w:rsidR="00835FC8" w:rsidRPr="00835FC8" w:rsidRDefault="00835FC8" w:rsidP="00835FC8">
      <w:pPr>
        <w:jc w:val="both"/>
        <w:rPr>
          <w:b/>
          <w:color w:val="000000"/>
        </w:rPr>
      </w:pPr>
      <w:r w:rsidRPr="00A74BB7">
        <w:rPr>
          <w:b/>
        </w:rPr>
        <w:t xml:space="preserve">         1. Наименование объекта закупки</w:t>
      </w:r>
      <w:r w:rsidRPr="00A74BB7">
        <w:rPr>
          <w:b/>
          <w:color w:val="000000"/>
        </w:rPr>
        <w:t xml:space="preserve">: </w:t>
      </w:r>
      <w:r w:rsidRPr="00835FC8">
        <w:rPr>
          <w:color w:val="000000"/>
          <w:sz w:val="22"/>
          <w:szCs w:val="22"/>
        </w:rPr>
        <w:t>Оказание услуг по оперативному бронированию и приобретению авиационных и железнодорожных билетов, а также бронированию гостиничных номеров для</w:t>
      </w:r>
      <w:r w:rsidR="001662B0">
        <w:rPr>
          <w:color w:val="000000"/>
          <w:sz w:val="22"/>
          <w:szCs w:val="22"/>
        </w:rPr>
        <w:t xml:space="preserve"> работников ректората ФГАОУ ВО «</w:t>
      </w:r>
      <w:r w:rsidRPr="00835FC8">
        <w:rPr>
          <w:color w:val="000000"/>
          <w:sz w:val="22"/>
          <w:szCs w:val="22"/>
        </w:rPr>
        <w:t>Северо‑Кавказский федеральный университе</w:t>
      </w:r>
      <w:r w:rsidR="001662B0">
        <w:rPr>
          <w:color w:val="000000"/>
          <w:sz w:val="22"/>
          <w:szCs w:val="22"/>
        </w:rPr>
        <w:t>т»</w:t>
      </w:r>
      <w:r w:rsidRPr="00835FC8">
        <w:rPr>
          <w:color w:val="000000"/>
          <w:sz w:val="22"/>
          <w:szCs w:val="22"/>
        </w:rPr>
        <w:t xml:space="preserve"> (ректор, проректор, советник при ректорате, директор по направлению деятельности, заместитель проректора) при направлении в служебные командировки на территории Российской Федерации и за пределами Российской Федерации.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color w:val="00000A"/>
          <w:kern w:val="3"/>
          <w:lang w:eastAsia="ja-JP" w:bidi="fa-IR"/>
        </w:rPr>
      </w:pPr>
      <w:r w:rsidRPr="00A74BB7">
        <w:rPr>
          <w:b/>
          <w:bCs/>
          <w:color w:val="00000A"/>
          <w:kern w:val="3"/>
          <w:lang w:val="de-DE" w:bidi="fa-IR"/>
        </w:rPr>
        <w:t xml:space="preserve">2. Цели оказания услуг: </w:t>
      </w:r>
      <w:r w:rsidRPr="00A74BB7">
        <w:rPr>
          <w:bCs/>
          <w:color w:val="00000A"/>
          <w:kern w:val="3"/>
          <w:lang w:val="de-DE" w:bidi="fa-IR"/>
        </w:rPr>
        <w:t>исполнение</w:t>
      </w:r>
      <w:r w:rsidRPr="00A74BB7">
        <w:rPr>
          <w:color w:val="00000A"/>
          <w:kern w:val="3"/>
          <w:lang w:val="de-DE" w:bidi="fa-IR"/>
        </w:rPr>
        <w:t xml:space="preserve"> служебных обязанностей работниками</w:t>
      </w:r>
      <w:r w:rsidR="00276526">
        <w:rPr>
          <w:color w:val="00000A"/>
          <w:kern w:val="3"/>
          <w:lang w:bidi="fa-IR"/>
        </w:rPr>
        <w:t xml:space="preserve"> ректората</w:t>
      </w:r>
      <w:r w:rsidR="00E15059">
        <w:rPr>
          <w:color w:val="00000A"/>
          <w:kern w:val="3"/>
          <w:lang w:val="de-DE" w:bidi="fa-IR"/>
        </w:rPr>
        <w:t xml:space="preserve"> </w:t>
      </w:r>
      <w:bookmarkStart w:id="0" w:name="_GoBack"/>
      <w:bookmarkEnd w:id="0"/>
      <w:r w:rsidRPr="00A74BB7">
        <w:rPr>
          <w:color w:val="00000A"/>
          <w:kern w:val="3"/>
          <w:lang w:val="de-DE" w:bidi="fa-IR"/>
        </w:rPr>
        <w:t>(далее – Заказчик)</w:t>
      </w:r>
      <w:r w:rsidR="00276526">
        <w:rPr>
          <w:color w:val="00000A"/>
          <w:kern w:val="3"/>
          <w:lang w:bidi="fa-IR"/>
        </w:rPr>
        <w:t>.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b/>
          <w:color w:val="00000A"/>
          <w:kern w:val="3"/>
          <w:lang w:val="de-DE" w:bidi="fa-IR"/>
        </w:rPr>
      </w:pPr>
      <w:r w:rsidRPr="00A74BB7">
        <w:rPr>
          <w:b/>
          <w:color w:val="00000A"/>
          <w:kern w:val="3"/>
          <w:lang w:val="de-DE" w:bidi="fa-IR"/>
        </w:rPr>
        <w:t>3. Краткие понятия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color w:val="00000A"/>
          <w:kern w:val="3"/>
          <w:lang w:val="de-DE" w:bidi="fa-IR"/>
        </w:rPr>
        <w:t xml:space="preserve">Проездной документ – документ (билет) дающий право </w:t>
      </w:r>
      <w:r w:rsidRPr="00A74BB7">
        <w:rPr>
          <w:noProof/>
          <w:color w:val="00000A"/>
          <w:kern w:val="3"/>
          <w:lang w:bidi="fa-IR"/>
        </w:rPr>
        <w:t>проезда представителю (работнику) Заказчика железнодорожным или воздушным транспортом.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Перевозчик - юридическое лицо или индивидуальный предприниматель, принявшее (-ий) на себя по договору перевозки железнодорожным или воздушным транспортом общего пользования обязанность доставить пассажира, вверенный им отправителем груз, багаж из пункта отправления в пункт назначения, а также выдать груз, багаж управомоченному на его получение лицу (получателю).</w:t>
      </w:r>
    </w:p>
    <w:p w:rsidR="00835FC8" w:rsidRPr="00A74BB7" w:rsidRDefault="00835FC8" w:rsidP="00835FC8">
      <w:pPr>
        <w:widowControl w:val="0"/>
        <w:tabs>
          <w:tab w:val="left" w:pos="993"/>
        </w:tabs>
        <w:suppressAutoHyphens/>
        <w:autoSpaceDN w:val="0"/>
        <w:ind w:firstLine="284"/>
        <w:jc w:val="both"/>
        <w:rPr>
          <w:b/>
          <w:noProof/>
          <w:color w:val="00000A"/>
          <w:kern w:val="3"/>
          <w:lang w:eastAsia="ar-SA" w:bidi="fa-IR"/>
        </w:rPr>
      </w:pPr>
      <w:r w:rsidRPr="00A74BB7">
        <w:rPr>
          <w:b/>
          <w:noProof/>
          <w:color w:val="00000A"/>
          <w:kern w:val="3"/>
          <w:lang w:eastAsia="ar-SA" w:bidi="fa-IR"/>
        </w:rPr>
        <w:t>4. Сроки оказания услуг</w:t>
      </w:r>
    </w:p>
    <w:p w:rsidR="00835FC8" w:rsidRPr="00A74BB7" w:rsidRDefault="00835FC8" w:rsidP="00835FC8">
      <w:pPr>
        <w:widowControl w:val="0"/>
        <w:tabs>
          <w:tab w:val="left" w:pos="993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eastAsia="ar-SA" w:bidi="fa-IR"/>
        </w:rPr>
        <w:t xml:space="preserve">4.1. </w:t>
      </w:r>
      <w:r w:rsidRPr="00A74BB7">
        <w:rPr>
          <w:noProof/>
          <w:color w:val="00000A"/>
          <w:kern w:val="3"/>
          <w:lang w:eastAsia="ja-JP" w:bidi="fa-IR"/>
        </w:rPr>
        <w:t>Бронирование осуществляется в течение 24 часов с момента направления заявки Заказчиком (с учетом передачи проездных документов Заказчику), но не позднее даты планируемой поездки.</w:t>
      </w:r>
      <w:r w:rsidRPr="00A74BB7">
        <w:rPr>
          <w:noProof/>
          <w:color w:val="00000A"/>
          <w:kern w:val="3"/>
          <w:lang w:eastAsia="ar-SA" w:bidi="fa-IR"/>
        </w:rPr>
        <w:t xml:space="preserve"> Заявка направляется в письменной форме на адрес электронной почты исполнителя.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4.2. Срок информирования Заказчика о наиболее подходящих вариантах бронирования: в течение 24 (Двадцати четырёх) часов с момента направления Заказчиком заявки (</w:t>
      </w:r>
      <w:r w:rsidRPr="00A74BB7">
        <w:rPr>
          <w:noProof/>
          <w:color w:val="00000A"/>
          <w:kern w:val="3"/>
          <w:lang w:eastAsia="ar-SA" w:bidi="fa-IR"/>
        </w:rPr>
        <w:t>в письменной форме на адрес электронной почты</w:t>
      </w:r>
      <w:r w:rsidRPr="00A74BB7">
        <w:rPr>
          <w:noProof/>
          <w:color w:val="00000A"/>
          <w:kern w:val="3"/>
          <w:lang w:bidi="fa-IR"/>
        </w:rPr>
        <w:t xml:space="preserve"> Исполнителя).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 xml:space="preserve">4.3. Срок возврата, обмена или переоформления проездного документа: в течение </w:t>
      </w:r>
      <w:r w:rsidRPr="00A74BB7">
        <w:rPr>
          <w:noProof/>
          <w:color w:val="00000A"/>
          <w:kern w:val="3"/>
          <w:lang w:eastAsia="ar-SA" w:bidi="fa-IR"/>
        </w:rPr>
        <w:t>48 часов</w:t>
      </w:r>
      <w:r w:rsidRPr="00A74BB7">
        <w:rPr>
          <w:noProof/>
          <w:color w:val="00000A"/>
          <w:kern w:val="3"/>
          <w:lang w:bidi="fa-IR"/>
        </w:rPr>
        <w:t xml:space="preserve"> с момента направления Заказчиком заявки (</w:t>
      </w:r>
      <w:r w:rsidRPr="00A74BB7">
        <w:rPr>
          <w:noProof/>
          <w:color w:val="00000A"/>
          <w:kern w:val="3"/>
          <w:lang w:eastAsia="ar-SA" w:bidi="fa-IR"/>
        </w:rPr>
        <w:t>в письменной форме на адрес электронной почты Исполнителя</w:t>
      </w:r>
      <w:r w:rsidRPr="00A74BB7">
        <w:rPr>
          <w:noProof/>
          <w:color w:val="00000A"/>
          <w:kern w:val="3"/>
          <w:lang w:bidi="fa-IR"/>
        </w:rPr>
        <w:t>).</w:t>
      </w:r>
    </w:p>
    <w:p w:rsidR="00835FC8" w:rsidRPr="00A74BB7" w:rsidRDefault="00835FC8" w:rsidP="00835FC8">
      <w:pPr>
        <w:widowControl w:val="0"/>
        <w:tabs>
          <w:tab w:val="left" w:pos="993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b/>
          <w:noProof/>
          <w:color w:val="00000A"/>
          <w:kern w:val="3"/>
          <w:lang w:eastAsia="ar-SA" w:bidi="fa-IR"/>
        </w:rPr>
        <w:t xml:space="preserve"> Дата начала и дата окончания сроков оказания услуг:</w:t>
      </w:r>
      <w:r w:rsidRPr="00A74BB7">
        <w:rPr>
          <w:noProof/>
          <w:color w:val="00000A"/>
          <w:kern w:val="3"/>
          <w:lang w:eastAsia="ar-SA" w:bidi="fa-IR"/>
        </w:rPr>
        <w:t xml:space="preserve"> </w:t>
      </w:r>
      <w:r w:rsidRPr="00A74BB7">
        <w:rPr>
          <w:noProof/>
          <w:color w:val="000000"/>
          <w:kern w:val="3"/>
          <w:lang w:eastAsia="ar-SA" w:bidi="fa-IR"/>
        </w:rPr>
        <w:t>в течение 12 месяцев с даты заключения договора, в соответствие с заявкой Заказчика.</w:t>
      </w:r>
    </w:p>
    <w:p w:rsidR="00835FC8" w:rsidRPr="00A74BB7" w:rsidRDefault="00835FC8" w:rsidP="00835FC8">
      <w:pPr>
        <w:widowControl w:val="0"/>
        <w:tabs>
          <w:tab w:val="left" w:pos="993"/>
        </w:tabs>
        <w:suppressAutoHyphens/>
        <w:autoSpaceDN w:val="0"/>
        <w:ind w:firstLine="284"/>
        <w:jc w:val="both"/>
        <w:rPr>
          <w:rFonts w:eastAsia="Courier New"/>
          <w:b/>
          <w:bCs/>
          <w:noProof/>
          <w:color w:val="00000A"/>
          <w:w w:val="110"/>
          <w:kern w:val="3"/>
          <w:lang w:eastAsia="ar-SA" w:bidi="fa-IR"/>
        </w:rPr>
      </w:pPr>
      <w:r w:rsidRPr="00A74BB7">
        <w:rPr>
          <w:rFonts w:eastAsia="Courier New"/>
          <w:b/>
          <w:bCs/>
          <w:noProof/>
          <w:color w:val="00000A"/>
          <w:w w:val="110"/>
          <w:kern w:val="3"/>
          <w:lang w:eastAsia="ar-SA" w:bidi="fa-IR"/>
        </w:rPr>
        <w:t>5.Требования к объекту закупки, его техническим, функциональными качественным характеристикам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5.1. Объем услуг определяется исходя из потребности направления работников и сторонних лиц</w:t>
      </w:r>
      <w:r w:rsidRPr="00A74BB7">
        <w:rPr>
          <w:noProof/>
          <w:color w:val="00000A"/>
          <w:kern w:val="3"/>
          <w:lang w:eastAsia="ja-JP" w:bidi="fa-IR"/>
        </w:rPr>
        <w:t xml:space="preserve">, приглашенных </w:t>
      </w:r>
      <w:r w:rsidRPr="00A74BB7">
        <w:rPr>
          <w:noProof/>
          <w:color w:val="00000A"/>
          <w:kern w:val="3"/>
          <w:lang w:bidi="fa-IR"/>
        </w:rPr>
        <w:t xml:space="preserve">в целях </w:t>
      </w:r>
      <w:r w:rsidRPr="00A74BB7">
        <w:rPr>
          <w:noProof/>
          <w:color w:val="00000A"/>
          <w:kern w:val="3"/>
          <w:lang w:eastAsia="ja-JP" w:bidi="fa-IR"/>
        </w:rPr>
        <w:t>участия в мероприятиях, проводимых Заказчиком</w:t>
      </w:r>
      <w:r w:rsidRPr="00A74BB7">
        <w:rPr>
          <w:noProof/>
          <w:color w:val="00000A"/>
          <w:kern w:val="3"/>
          <w:lang w:bidi="fa-IR"/>
        </w:rPr>
        <w:t xml:space="preserve"> к месту командировки и обратно в течение всего срока оказания услуг.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 xml:space="preserve">5.2. Исполнитель обязан осуществлять бронирование и оформление проездных документов, </w:t>
      </w:r>
      <w:r w:rsidRPr="00A74BB7">
        <w:rPr>
          <w:noProof/>
          <w:color w:val="000000"/>
          <w:kern w:val="3"/>
          <w:lang w:bidi="fa-IR"/>
        </w:rPr>
        <w:t>бронирование гостиничных номеров исходя из информации, содержащейся в заявке Заказчика. Бронирование гостиничных номеров должно осуществляться в пределах лимитов стоимости проживания по должностям работников, в соответствии с нормативными актами Заказчика, которые предоставляется Исполнителю дополнительно.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5.3. Заказчик вправе направить заявку на оказание услуг по электронной почте или нарочно на бумажном носителе. Исполнитель в ответ на заявку Заказчика направляет перечень из нескольких возможных вариантов и осуществляет их согласование с Заказчиком.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0"/>
          <w:kern w:val="3"/>
          <w:lang w:bidi="fa-IR"/>
        </w:rPr>
      </w:pPr>
      <w:r w:rsidRPr="00A74BB7">
        <w:rPr>
          <w:noProof/>
          <w:color w:val="000000"/>
          <w:kern w:val="3"/>
          <w:lang w:bidi="fa-IR"/>
        </w:rPr>
        <w:t>Заявки на бронирование и оформление проездных документов, бронирование гостиничных номеров, принимаются исполнителем от лица, указанного в договоре. Осуществление услуг по заявкам, направленным иными лицами, не допускается и не оплачиваются заказчиком.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5.4. Варианты перелета и (или) проезда согласовываются с Заказчиком.  При наличии прямых (беспересадочных) рейсов по заданному маршруту обязательно оформление билетов по прямому маршруту (без пересадок), в случае отсутствия прямых рейсов на необходимую дату выезда, Исполнитель предоставляет альтернативные маршруты с 1 (одной) пересадкой не более 2-х часов. При коллективной заявке заказчика все билеты должны предоставляться на один рейс.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 xml:space="preserve">5.5. После оформления бронирования Исполнитель направляет на электронную почту Заказчика </w:t>
      </w:r>
      <w:r w:rsidRPr="00A74BB7">
        <w:rPr>
          <w:noProof/>
          <w:color w:val="00000A"/>
          <w:kern w:val="3"/>
          <w:lang w:bidi="fa-IR"/>
        </w:rPr>
        <w:lastRenderedPageBreak/>
        <w:t>уведомление, содержащее сведения: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наименование Исполнителя;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наименование Заказчика;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сведения о работнике Заказчика, для которого забронирован авиабилет (с учетом требований Федерального закона от 27.07.2006 № 152-ФЗ «О персональных данных»);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сведений о цене, условиях и сроках бронирования;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иные сведения (при необходимости, состав согласовывается с Заказчиком).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5.6. Проездные документы приобретаются Исполнителем непосредственно у перевозчика, имеющего все необходимые разрешительные документы на оказание соответствующих услуг, отвечающего установленным правилам перевозок пассажиров.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5.7. Заказчик не позднее чем за 24 часа до рейса вправе частично поменять свою заявку: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заменить ранее указанных лиц на других;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отказаться от определенного количества мест на данный рейс;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поменять маршрут.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5.8. Не допускается включение в стоимость билетов услуги по добровольному страхованию жизни.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5.9. Оформление билетов железнодорожным транспортом осуществляется: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5.10. Оформление билетов воздушным транспортом осуществляется: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по тарифу экономического класса.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по тарифу бизнес - класс в исключениях (для руководящего состава).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0"/>
          <w:kern w:val="3"/>
          <w:lang w:bidi="fa-IR"/>
        </w:rPr>
        <w:t xml:space="preserve">5.11. </w:t>
      </w:r>
      <w:r w:rsidRPr="00A74BB7">
        <w:rPr>
          <w:noProof/>
          <w:color w:val="000000"/>
          <w:kern w:val="3"/>
          <w:lang w:eastAsia="ja-JP" w:bidi="fa-IR"/>
        </w:rPr>
        <w:t xml:space="preserve">Исполнитель по согласованию с заказчиком бронирует гостиничные номера категории не ниже «стандарт» с одно- или двухместным размещением. 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eastAsia="ja-JP" w:bidi="fa-IR"/>
        </w:rPr>
        <w:t>5.12. Перечень оказываемых услуг: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</w:p>
    <w:tbl>
      <w:tblPr>
        <w:tblW w:w="9822" w:type="dxa"/>
        <w:tblInd w:w="-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"/>
        <w:gridCol w:w="5670"/>
        <w:gridCol w:w="992"/>
        <w:gridCol w:w="709"/>
        <w:gridCol w:w="1985"/>
      </w:tblGrid>
      <w:tr w:rsidR="00835FC8" w:rsidRPr="00A74BB7" w:rsidTr="003D6B75">
        <w:trPr>
          <w:trHeight w:val="533"/>
          <w:tblHeader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rPr>
                <w:noProof/>
                <w:color w:val="000000"/>
                <w:kern w:val="3"/>
                <w:lang w:bidi="fa-IR"/>
              </w:rPr>
            </w:pPr>
            <w:r w:rsidRPr="00A74BB7">
              <w:rPr>
                <w:noProof/>
                <w:color w:val="000000"/>
                <w:kern w:val="3"/>
                <w:lang w:bidi="fa-IR"/>
              </w:rPr>
              <w:t>№</w:t>
            </w:r>
          </w:p>
          <w:p w:rsidR="00835FC8" w:rsidRPr="00A74BB7" w:rsidRDefault="00835FC8" w:rsidP="003D6B75">
            <w:pPr>
              <w:widowControl w:val="0"/>
              <w:suppressAutoHyphens/>
              <w:autoSpaceDN w:val="0"/>
              <w:rPr>
                <w:noProof/>
                <w:color w:val="000000"/>
                <w:kern w:val="3"/>
                <w:lang w:bidi="fa-IR"/>
              </w:rPr>
            </w:pPr>
            <w:r w:rsidRPr="00A74BB7">
              <w:rPr>
                <w:noProof/>
                <w:color w:val="000000"/>
                <w:kern w:val="3"/>
                <w:lang w:bidi="fa-IR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0"/>
                <w:kern w:val="3"/>
                <w:lang w:bidi="fa-IR"/>
              </w:rPr>
            </w:pPr>
            <w:r w:rsidRPr="00A74BB7">
              <w:rPr>
                <w:noProof/>
                <w:color w:val="000000"/>
                <w:kern w:val="3"/>
                <w:lang w:bidi="fa-IR"/>
              </w:rPr>
              <w:t>Наименование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0"/>
                <w:kern w:val="3"/>
                <w:lang w:bidi="fa-IR"/>
              </w:rPr>
            </w:pPr>
            <w:r w:rsidRPr="00A74BB7">
              <w:rPr>
                <w:noProof/>
                <w:color w:val="000000"/>
                <w:kern w:val="3"/>
                <w:lang w:bidi="fa-IR"/>
              </w:rPr>
              <w:t>Ед.изм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0"/>
                <w:kern w:val="3"/>
                <w:lang w:bidi="fa-IR"/>
              </w:rPr>
            </w:pPr>
            <w:r w:rsidRPr="00A74BB7">
              <w:rPr>
                <w:noProof/>
                <w:color w:val="000000"/>
                <w:kern w:val="3"/>
                <w:lang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0"/>
                <w:kern w:val="3"/>
                <w:lang w:bidi="fa-IR"/>
              </w:rPr>
            </w:pPr>
            <w:r w:rsidRPr="00A74BB7">
              <w:rPr>
                <w:noProof/>
                <w:color w:val="000000"/>
                <w:kern w:val="3"/>
                <w:lang w:bidi="fa-IR"/>
              </w:rPr>
              <w:t xml:space="preserve">Максимальная цена единицы услуги, руб. </w:t>
            </w:r>
          </w:p>
        </w:tc>
      </w:tr>
      <w:tr w:rsidR="00835FC8" w:rsidRPr="00A74BB7" w:rsidTr="003D6B75">
        <w:trPr>
          <w:trHeight w:val="185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бронированию авиабилета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  <w:r w:rsidRPr="00A74BB7">
              <w:rPr>
                <w:noProof/>
                <w:color w:val="00000A"/>
                <w:kern w:val="3"/>
                <w:lang w:bidi="fa-IR"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  <w:r w:rsidRPr="00A74BB7">
              <w:rPr>
                <w:noProof/>
                <w:color w:val="00000A"/>
                <w:kern w:val="3"/>
                <w:lang w:bidi="fa-IR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оформлению авиабилета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оформлению возврата авиабилета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оформлению обмена авиабилета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оформлению багажа на самолет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A74BB7">
              <w:rPr>
                <w:rFonts w:cs="Times New Roman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contextualSpacing/>
              <w:rPr>
                <w:color w:val="000000"/>
              </w:rPr>
            </w:pPr>
            <w:r w:rsidRPr="00A74BB7">
              <w:t>Услуги по оформлению регистрации на рейсы внутреннего и международного сообщения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оформлению электронного ж/д билета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6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оформлению возврата ж\д электронного билета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6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color w:val="000000"/>
              </w:rPr>
              <w:t>Услуга по бронированию гостиничных номеров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  <w:tr w:rsidR="00835FC8" w:rsidRPr="00A74BB7" w:rsidTr="003D6B75">
        <w:trPr>
          <w:trHeight w:val="26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pStyle w:val="Standard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74BB7">
              <w:rPr>
                <w:rFonts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35FC8" w:rsidRPr="00A74BB7" w:rsidRDefault="00835FC8" w:rsidP="003D6B75">
            <w:pPr>
              <w:rPr>
                <w:color w:val="000000"/>
              </w:rPr>
            </w:pPr>
            <w:r w:rsidRPr="00A74BB7">
              <w:rPr>
                <w:noProof/>
                <w:color w:val="00000A"/>
                <w:kern w:val="3"/>
                <w:lang w:bidi="fa-IR"/>
              </w:rPr>
              <w:t>Услуга по отмене бронирования гостиничных номеров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Усл.ед.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C8" w:rsidRPr="00A74BB7" w:rsidRDefault="00835FC8" w:rsidP="003D6B75">
            <w:pPr>
              <w:ind w:firstLine="284"/>
              <w:jc w:val="center"/>
              <w:rPr>
                <w:noProof/>
              </w:rPr>
            </w:pPr>
            <w:r w:rsidRPr="00A74BB7">
              <w:rPr>
                <w:noProof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35FC8" w:rsidRPr="00A74BB7" w:rsidRDefault="00835FC8" w:rsidP="003D6B75">
            <w:pPr>
              <w:widowControl w:val="0"/>
              <w:suppressAutoHyphens/>
              <w:autoSpaceDN w:val="0"/>
              <w:ind w:firstLine="284"/>
              <w:jc w:val="center"/>
              <w:rPr>
                <w:noProof/>
                <w:color w:val="00000A"/>
                <w:kern w:val="3"/>
                <w:lang w:bidi="fa-IR"/>
              </w:rPr>
            </w:pPr>
          </w:p>
        </w:tc>
      </w:tr>
    </w:tbl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b/>
          <w:noProof/>
          <w:color w:val="00000A"/>
          <w:kern w:val="3"/>
          <w:lang w:bidi="fa-IR"/>
        </w:rPr>
      </w:pP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b/>
          <w:noProof/>
          <w:color w:val="00000A"/>
          <w:kern w:val="3"/>
          <w:lang w:bidi="fa-IR"/>
        </w:rPr>
      </w:pPr>
      <w:r w:rsidRPr="00A74BB7">
        <w:rPr>
          <w:b/>
          <w:noProof/>
          <w:color w:val="00000A"/>
          <w:kern w:val="3"/>
          <w:lang w:bidi="fa-IR"/>
        </w:rPr>
        <w:t>6. Исполнитель обязан: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назначить работника для координации работы с Заказчиком;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 xml:space="preserve">-выделить отдельную телефонную линию для связи со специалистом, осуществляющим подбор </w:t>
      </w:r>
      <w:r w:rsidRPr="00A74BB7">
        <w:rPr>
          <w:noProof/>
          <w:color w:val="00000A"/>
          <w:kern w:val="3"/>
          <w:lang w:bidi="fa-IR"/>
        </w:rPr>
        <w:lastRenderedPageBreak/>
        <w:t>и приемку заявок от Заказчика;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выделить место (конкретный адрес офисного помещения) для работы со специалистом, осуществляющим подбор и приемку заявок от Заказчика, в том числе для обмена документами нарочно;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создать, обеспечить его работоспособность и сообщить Заказчику адрес электронной почты для обмена документами и информацией в электронном виде, в течение всего срока действия договора;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принимать заявки Заказчика на оформление, переоформление, возврат проездных документов или отказ от бронирования;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предлагать Заказчику альтернативные варианты перевозок в случае отсутствия мест или требуемого класса обслуживания на желаемую дату;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обеспечить ежедневную возможность связи Заказчика с Исполнителем 24 часа в сутки 7 дней в неделю по московскому времени;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- обеспечить</w:t>
      </w:r>
      <w:r w:rsidRPr="00A74BB7">
        <w:rPr>
          <w:noProof/>
          <w:color w:val="00000A"/>
          <w:kern w:val="3"/>
          <w:lang w:eastAsia="ja-JP" w:bidi="fa-IR"/>
        </w:rPr>
        <w:t xml:space="preserve"> </w:t>
      </w:r>
      <w:r w:rsidRPr="00A74BB7">
        <w:rPr>
          <w:noProof/>
          <w:color w:val="00000A"/>
          <w:kern w:val="3"/>
          <w:lang w:bidi="fa-IR"/>
        </w:rPr>
        <w:t>возможность связи Заказчика с Исполнителем в выходные и праздничные дни;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обеспечить оформление авиабилетов беспересадочным или кратчайшим маршрутам, либо смешанным перевозкам с оптимальной стыковкой рейсов;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обеспечить проведение операций переоформления проездных документов на иное лицо по заявке Заказчика;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обеспечить проведение операций по возврату проездных документов;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осуществлять произведение возврата денежных средств за неиспользованные перевозочные документы на основании действующих правил, процедур и инструкций перевозчика;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по запросу Заказчика предоставлять информацию о кодах бронирования заказа, присвоенных Перевозчиком при бронировании проездных билетов (маршрутных квитанций) Исполнителем согласно заявке Заказчика, с возможностью проверки данных о цене, сроках, направлениях, пассажирах, указанных в проездных билетах (маршрутных квитанциях);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обеспечить своими силами и за свой счет устранение допущенных по вине Исполнителя недостатков при оказании услуги;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обеспечить возможность направления заявки на оказание услуги по электронной почте;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представлять по запросу Заказчика информацию о времени начала и окончания регистрации на рейсы, о текущих тарифах на авиаперевозки, железнодорожные перевозки, об условиях их применения и иных условиях оказания услуг по перевозкам;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информировать Заказчика о требованиях, условиях и ограничениях, предъявляемых со стороны перевозчика, а также о вводе в действие специальных льготных тарифов на авиационные, железнодорожные перевозки; об изменениях в расписании авиарейсов, движения железнодорожных поездов, условиях перевозки пассажиров и багажа по мере поступления информации от перевозчика;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уведомлять Заказчика о вероятных (конкретных) событиях или обстоятельствах в будущем, которые могут негативно повлиять на качество услуги;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в случае отсутствия свободных мест на необходимых маршрутах Исполнитель по требованию Заказчика осуществляет постановку в лист ожидания с приоритетом;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для подтверждения расходов в обязательном порядке Заказчику предоставляется счет, счет-фактура, акт оказанных услуг или УПД,  маршрутная квитанция электронного билета, ваучер о подтверждении бронирования гостиницы, по запросу справку о подтверждении  совершении авиаперелета, о проживании в гостинице.</w:t>
      </w:r>
    </w:p>
    <w:p w:rsidR="00835FC8" w:rsidRPr="00A74BB7" w:rsidRDefault="00835FC8" w:rsidP="00835FC8">
      <w:pPr>
        <w:widowControl w:val="0"/>
        <w:tabs>
          <w:tab w:val="left" w:pos="1134"/>
        </w:tabs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Исполнитель даёт согласие на осуществление обязательных проверок Министерством и органами государственного финансового контроля в соответствии со статьями 268.1 и 269.2 Бюджетного кодекса Российской Федерации и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Федерации.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b/>
          <w:noProof/>
          <w:color w:val="00000A"/>
          <w:kern w:val="3"/>
          <w:lang w:bidi="fa-IR"/>
        </w:rPr>
      </w:pPr>
      <w:r w:rsidRPr="00A74BB7">
        <w:rPr>
          <w:b/>
          <w:noProof/>
          <w:color w:val="00000A"/>
          <w:kern w:val="3"/>
          <w:lang w:bidi="fa-IR"/>
        </w:rPr>
        <w:t>7. Требования к гарантии качества услуг, а также к объему предоставления гарантий их качества.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 xml:space="preserve">7.1. Качество услуг должно удовлетворять требованиям действующего законодательства, в том </w:t>
      </w:r>
      <w:r w:rsidRPr="00A74BB7">
        <w:rPr>
          <w:noProof/>
          <w:color w:val="00000A"/>
          <w:kern w:val="3"/>
          <w:lang w:bidi="fa-IR"/>
        </w:rPr>
        <w:lastRenderedPageBreak/>
        <w:t>числе: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Воздушный кодекс Российской Федерации от 19.03.1997 № 60-ФЗ;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Федеральный закон от 24.11.1996 № 132-ФЗ «Об основах туристской деятельности в Российской Федерации»;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Приказ Минтранса России от 28.06.2007 № 82 «Об утверждении Федеральных авиационных правил «Общие правила воздушных перевозок пассажиров, багажа, грузов и требования к обслуживанию пассажиров, грузоотправителей, грузополучателей»;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0"/>
          <w:kern w:val="3"/>
          <w:lang w:bidi="fa-IR"/>
        </w:rPr>
        <w:t>- Приказ Минтранса России от 05.09.2022 N 352 "Об утверждении Правил перевозок пассажиров, багажа, грузобагажа железнодорожным транспортом";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Федеральный закон от 27.07.2006 № 152-ФЗ «О персональных данных»;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Федеральный закон от 30.03.1999 № 52-ФЗ «О санитарно-эпидемиологическом благополучии населения»;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bidi="fa-IR"/>
        </w:rPr>
      </w:pPr>
      <w:r w:rsidRPr="00A74BB7">
        <w:rPr>
          <w:noProof/>
          <w:color w:val="00000A"/>
          <w:kern w:val="3"/>
          <w:lang w:bidi="fa-IR"/>
        </w:rPr>
        <w:t>- Указ Президента РФ от 18.07.2005 № 813 «О порядке и условиях командирования федеральных государственных гражданских служащих».</w:t>
      </w:r>
    </w:p>
    <w:p w:rsidR="00835FC8" w:rsidRPr="00A74BB7" w:rsidRDefault="00835FC8" w:rsidP="00835FC8">
      <w:pPr>
        <w:widowControl w:val="0"/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7.2. Исполнитель обязан гарантировать качество услуг в течение всего срока оказания услуг в соответствии с требованиями нормативных документов, регламентирующих указанный вид деятельности.</w:t>
      </w:r>
    </w:p>
    <w:p w:rsidR="00835FC8" w:rsidRPr="00A74BB7" w:rsidRDefault="00835FC8" w:rsidP="00835FC8">
      <w:pPr>
        <w:widowControl w:val="0"/>
        <w:tabs>
          <w:tab w:val="left" w:pos="851"/>
        </w:tabs>
        <w:suppressAutoHyphens/>
        <w:autoSpaceDN w:val="0"/>
        <w:ind w:firstLine="284"/>
        <w:jc w:val="both"/>
        <w:rPr>
          <w:noProof/>
          <w:color w:val="00000A"/>
          <w:kern w:val="3"/>
          <w:lang w:eastAsia="ja-JP" w:bidi="fa-IR"/>
        </w:rPr>
      </w:pPr>
      <w:r w:rsidRPr="00A74BB7">
        <w:rPr>
          <w:noProof/>
          <w:color w:val="00000A"/>
          <w:kern w:val="3"/>
          <w:lang w:bidi="fa-IR"/>
        </w:rPr>
        <w:t>7.3. При отсутствии претензий по количеству и качеству услуг, Заказчик, в течение 5 (пяти) рабочих дней с момента получения от Исполнителя Акта сдачи-приемки оказаннных услуг, подписывает его.</w:t>
      </w:r>
    </w:p>
    <w:p w:rsidR="00835FC8" w:rsidRPr="00A74BB7" w:rsidRDefault="00835FC8" w:rsidP="00835FC8">
      <w:pPr>
        <w:shd w:val="clear" w:color="auto" w:fill="FFFFFF"/>
        <w:tabs>
          <w:tab w:val="left" w:pos="709"/>
        </w:tabs>
        <w:suppressAutoHyphens/>
        <w:ind w:hanging="760"/>
        <w:jc w:val="both"/>
        <w:rPr>
          <w:rFonts w:eastAsia="Calibri"/>
          <w:b/>
          <w:noProof/>
          <w:lang w:eastAsia="ar-SA"/>
        </w:rPr>
      </w:pPr>
    </w:p>
    <w:p w:rsidR="00835FC8" w:rsidRPr="00A74BB7" w:rsidRDefault="00835FC8" w:rsidP="00835FC8">
      <w:pPr>
        <w:ind w:left="-284"/>
      </w:pPr>
    </w:p>
    <w:p w:rsidR="00835FC8" w:rsidRPr="00411F03" w:rsidRDefault="00835FC8" w:rsidP="00411F03">
      <w:pPr>
        <w:rPr>
          <w:rFonts w:asciiTheme="majorHAnsi" w:hAnsiTheme="majorHAnsi" w:cstheme="majorHAnsi"/>
          <w:sz w:val="16"/>
          <w:szCs w:val="16"/>
        </w:rPr>
      </w:pPr>
    </w:p>
    <w:sectPr w:rsidR="00835FC8" w:rsidRPr="00411F03" w:rsidSect="00411F03">
      <w:type w:val="continuous"/>
      <w:pgSz w:w="11907" w:h="16840"/>
      <w:pgMar w:top="851" w:right="567" w:bottom="1134" w:left="1276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900" w:rsidRDefault="009A5900" w:rsidP="00411F03">
      <w:r>
        <w:separator/>
      </w:r>
    </w:p>
  </w:endnote>
  <w:endnote w:type="continuationSeparator" w:id="0">
    <w:p w:rsidR="009A5900" w:rsidRDefault="009A5900" w:rsidP="00411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900" w:rsidRDefault="009A5900" w:rsidP="00411F03">
      <w:r>
        <w:separator/>
      </w:r>
    </w:p>
  </w:footnote>
  <w:footnote w:type="continuationSeparator" w:id="0">
    <w:p w:rsidR="009A5900" w:rsidRDefault="009A5900" w:rsidP="00411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76E57"/>
    <w:multiLevelType w:val="hybridMultilevel"/>
    <w:tmpl w:val="B03092F6"/>
    <w:lvl w:ilvl="0" w:tplc="C0B8F7F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7621E3"/>
    <w:multiLevelType w:val="hybridMultilevel"/>
    <w:tmpl w:val="87E82FFE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417E5"/>
    <w:multiLevelType w:val="hybridMultilevel"/>
    <w:tmpl w:val="B24A7484"/>
    <w:lvl w:ilvl="0" w:tplc="C0B8F7F6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40549"/>
    <w:multiLevelType w:val="hybridMultilevel"/>
    <w:tmpl w:val="F65A751A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0EBD"/>
    <w:multiLevelType w:val="multilevel"/>
    <w:tmpl w:val="54DA82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5" w15:restartNumberingAfterBreak="0">
    <w:nsid w:val="588D6B66"/>
    <w:multiLevelType w:val="hybridMultilevel"/>
    <w:tmpl w:val="C9F8AF6C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050C1"/>
    <w:multiLevelType w:val="hybridMultilevel"/>
    <w:tmpl w:val="A54E2C5E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149FF"/>
    <w:multiLevelType w:val="multilevel"/>
    <w:tmpl w:val="DE088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AA"/>
    <w:rsid w:val="000525A0"/>
    <w:rsid w:val="000F7010"/>
    <w:rsid w:val="001662B0"/>
    <w:rsid w:val="00171536"/>
    <w:rsid w:val="001B5C23"/>
    <w:rsid w:val="001D05C0"/>
    <w:rsid w:val="00212C88"/>
    <w:rsid w:val="00233F47"/>
    <w:rsid w:val="002608E9"/>
    <w:rsid w:val="00266B12"/>
    <w:rsid w:val="00276526"/>
    <w:rsid w:val="00284725"/>
    <w:rsid w:val="00297943"/>
    <w:rsid w:val="003014E7"/>
    <w:rsid w:val="00307A50"/>
    <w:rsid w:val="00351992"/>
    <w:rsid w:val="00351DA5"/>
    <w:rsid w:val="003A42D5"/>
    <w:rsid w:val="00411F03"/>
    <w:rsid w:val="00427101"/>
    <w:rsid w:val="00442A1F"/>
    <w:rsid w:val="004972E2"/>
    <w:rsid w:val="004B02DC"/>
    <w:rsid w:val="00581822"/>
    <w:rsid w:val="00586F2B"/>
    <w:rsid w:val="005B30AB"/>
    <w:rsid w:val="00623E19"/>
    <w:rsid w:val="006C31C4"/>
    <w:rsid w:val="006C726B"/>
    <w:rsid w:val="007442D4"/>
    <w:rsid w:val="007A73F5"/>
    <w:rsid w:val="007B040C"/>
    <w:rsid w:val="00835FC8"/>
    <w:rsid w:val="0083653E"/>
    <w:rsid w:val="00837696"/>
    <w:rsid w:val="00846112"/>
    <w:rsid w:val="008B21C4"/>
    <w:rsid w:val="008D3F54"/>
    <w:rsid w:val="00966317"/>
    <w:rsid w:val="009A5900"/>
    <w:rsid w:val="009C2A62"/>
    <w:rsid w:val="00A01EB0"/>
    <w:rsid w:val="00A2145B"/>
    <w:rsid w:val="00A6280A"/>
    <w:rsid w:val="00AA53FA"/>
    <w:rsid w:val="00AB249A"/>
    <w:rsid w:val="00AB5104"/>
    <w:rsid w:val="00B11CE8"/>
    <w:rsid w:val="00B25D02"/>
    <w:rsid w:val="00B313B4"/>
    <w:rsid w:val="00B602C2"/>
    <w:rsid w:val="00B75289"/>
    <w:rsid w:val="00BC012A"/>
    <w:rsid w:val="00C244FA"/>
    <w:rsid w:val="00C30207"/>
    <w:rsid w:val="00C73523"/>
    <w:rsid w:val="00C837E6"/>
    <w:rsid w:val="00CB2FC3"/>
    <w:rsid w:val="00D552AE"/>
    <w:rsid w:val="00D81599"/>
    <w:rsid w:val="00D967C2"/>
    <w:rsid w:val="00DD0224"/>
    <w:rsid w:val="00E11BAA"/>
    <w:rsid w:val="00E15059"/>
    <w:rsid w:val="00E44018"/>
    <w:rsid w:val="00E50304"/>
    <w:rsid w:val="00E51401"/>
    <w:rsid w:val="00F069D2"/>
    <w:rsid w:val="00F1311C"/>
    <w:rsid w:val="00F1547A"/>
    <w:rsid w:val="00F61F9D"/>
    <w:rsid w:val="00FC0A65"/>
    <w:rsid w:val="00FE3B0A"/>
    <w:rsid w:val="00FE4FCF"/>
    <w:rsid w:val="00FE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DD60BF-339E-4A53-9BEE-FFDBA5CA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Список нумерованный цифры,-Абзац списка,GOST_TableList,Paragraphe de liste1,lp1,SL_Абзац списка,Bullet Number,Нумерованый список,Bulletr List Paragraph,List Paragraph3,название,Маркер,it_List1,Table-Normal,UL"/>
    <w:basedOn w:val="a"/>
    <w:link w:val="a4"/>
    <w:uiPriority w:val="34"/>
    <w:qFormat/>
    <w:rsid w:val="001B5C23"/>
    <w:pPr>
      <w:ind w:left="720"/>
      <w:contextualSpacing/>
    </w:pPr>
    <w:rPr>
      <w:rFonts w:eastAsia="Calibri"/>
      <w:sz w:val="28"/>
      <w:szCs w:val="22"/>
      <w:lang w:eastAsia="en-US"/>
    </w:rPr>
  </w:style>
  <w:style w:type="character" w:customStyle="1" w:styleId="a4">
    <w:name w:val="Абзац списка Знак"/>
    <w:aliases w:val="Bullet List Знак,FooterText Знак,numbered Знак,Список нумерованный цифры Знак,-Абзац списка Знак,GOST_TableList Знак,Paragraphe de liste1 Знак,lp1 Знак,SL_Абзац списка Знак,Bullet Number Знак,Нумерованый список Знак,название Знак"/>
    <w:link w:val="a3"/>
    <w:uiPriority w:val="34"/>
    <w:qFormat/>
    <w:rsid w:val="001B5C23"/>
    <w:rPr>
      <w:rFonts w:ascii="Times New Roman" w:eastAsia="Calibri" w:hAnsi="Times New Roman" w:cs="Times New Roman"/>
      <w:sz w:val="28"/>
    </w:rPr>
  </w:style>
  <w:style w:type="table" w:customStyle="1" w:styleId="51">
    <w:name w:val="Сетка таблицы51"/>
    <w:basedOn w:val="a1"/>
    <w:uiPriority w:val="39"/>
    <w:rsid w:val="001B5C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uiPriority w:val="1"/>
    <w:qFormat/>
    <w:rsid w:val="00C3020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11F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1F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11F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11F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31C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31C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835FC8"/>
    <w:pPr>
      <w:widowControl w:val="0"/>
      <w:suppressAutoHyphens/>
      <w:autoSpaceDN w:val="0"/>
      <w:spacing w:after="200" w:line="276" w:lineRule="auto"/>
    </w:pPr>
    <w:rPr>
      <w:rFonts w:ascii="Times New Roman" w:eastAsia="Times New Roman" w:hAnsi="Times New Roman" w:cs="Tahoma"/>
      <w:color w:val="00000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ncf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6DBFB-757B-46F0-BE8D-226D82E77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2026-10-22T13:20:00Z</cp:lastPrinted>
  <dcterms:created xsi:type="dcterms:W3CDTF">2026-10-22T13:41:00Z</dcterms:created>
  <dcterms:modified xsi:type="dcterms:W3CDTF">2026-10-22T13:42:00Z</dcterms:modified>
</cp:coreProperties>
</file>